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68DD" w14:textId="77777777" w:rsidR="00320616" w:rsidRDefault="00320616" w:rsidP="00320616">
      <w:pPr>
        <w:spacing w:line="360" w:lineRule="auto"/>
        <w:rPr>
          <w:rFonts w:ascii="Times New Roman" w:hAnsi="Times New Roman" w:cs="Times New Roman"/>
          <w:sz w:val="22"/>
          <w:szCs w:val="22"/>
        </w:rPr>
      </w:pPr>
      <w:r>
        <w:rPr>
          <w:rFonts w:ascii="Times New Roman" w:hAnsi="Times New Roman" w:cs="Times New Roman"/>
          <w:sz w:val="22"/>
          <w:szCs w:val="22"/>
        </w:rPr>
        <w:t>Madeline Barron</w:t>
      </w:r>
    </w:p>
    <w:p w14:paraId="174FD048" w14:textId="77777777" w:rsidR="00320616" w:rsidRDefault="00320616" w:rsidP="00320616">
      <w:pPr>
        <w:spacing w:line="360" w:lineRule="auto"/>
        <w:rPr>
          <w:rFonts w:ascii="Times New Roman" w:hAnsi="Times New Roman" w:cs="Times New Roman"/>
          <w:sz w:val="22"/>
          <w:szCs w:val="22"/>
        </w:rPr>
      </w:pPr>
      <w:r>
        <w:rPr>
          <w:rFonts w:ascii="Times New Roman" w:hAnsi="Times New Roman" w:cs="Times New Roman"/>
          <w:sz w:val="22"/>
          <w:szCs w:val="22"/>
        </w:rPr>
        <w:t>Dr. Fording</w:t>
      </w:r>
    </w:p>
    <w:p w14:paraId="302F9805" w14:textId="77777777" w:rsidR="00320616" w:rsidRDefault="00320616" w:rsidP="00320616">
      <w:pPr>
        <w:spacing w:line="360" w:lineRule="auto"/>
        <w:rPr>
          <w:rFonts w:ascii="Times New Roman" w:hAnsi="Times New Roman" w:cs="Times New Roman"/>
          <w:sz w:val="22"/>
          <w:szCs w:val="22"/>
        </w:rPr>
      </w:pPr>
      <w:r>
        <w:rPr>
          <w:rFonts w:ascii="Times New Roman" w:hAnsi="Times New Roman" w:cs="Times New Roman"/>
          <w:sz w:val="22"/>
          <w:szCs w:val="22"/>
        </w:rPr>
        <w:t>PSC 466</w:t>
      </w:r>
    </w:p>
    <w:p w14:paraId="07F58A1A" w14:textId="77777777" w:rsidR="00320616" w:rsidRPr="004172B9" w:rsidRDefault="00320616" w:rsidP="00320616">
      <w:pPr>
        <w:spacing w:line="360" w:lineRule="auto"/>
        <w:jc w:val="center"/>
        <w:rPr>
          <w:rFonts w:ascii="Times New Roman" w:hAnsi="Times New Roman" w:cs="Times New Roman"/>
          <w:sz w:val="22"/>
          <w:szCs w:val="22"/>
          <w:u w:val="single"/>
        </w:rPr>
      </w:pPr>
      <w:r w:rsidRPr="004172B9">
        <w:rPr>
          <w:rFonts w:ascii="Times New Roman" w:hAnsi="Times New Roman" w:cs="Times New Roman"/>
          <w:sz w:val="22"/>
          <w:szCs w:val="22"/>
          <w:u w:val="single"/>
        </w:rPr>
        <w:t>Hale County v. Jefferson County</w:t>
      </w:r>
    </w:p>
    <w:p w14:paraId="05D2292B" w14:textId="317E8EF6" w:rsidR="00AF3CE4" w:rsidRDefault="004172B9" w:rsidP="007755A0">
      <w:pPr>
        <w:spacing w:line="360" w:lineRule="auto"/>
        <w:rPr>
          <w:rFonts w:ascii="Times New Roman" w:hAnsi="Times New Roman" w:cs="Times New Roman"/>
          <w:sz w:val="22"/>
          <w:szCs w:val="22"/>
        </w:rPr>
      </w:pPr>
      <w:r>
        <w:rPr>
          <w:rFonts w:ascii="Times New Roman" w:hAnsi="Times New Roman" w:cs="Times New Roman"/>
          <w:sz w:val="22"/>
          <w:szCs w:val="22"/>
        </w:rPr>
        <w:tab/>
      </w:r>
      <w:r w:rsidR="00B5403A">
        <w:rPr>
          <w:rFonts w:ascii="Times New Roman" w:hAnsi="Times New Roman" w:cs="Times New Roman"/>
          <w:sz w:val="22"/>
          <w:szCs w:val="22"/>
        </w:rPr>
        <w:t xml:space="preserve">The </w:t>
      </w:r>
      <w:proofErr w:type="spellStart"/>
      <w:r w:rsidR="00FB6BC7">
        <w:rPr>
          <w:rFonts w:ascii="Times New Roman" w:hAnsi="Times New Roman" w:cs="Times New Roman"/>
          <w:sz w:val="22"/>
          <w:szCs w:val="22"/>
        </w:rPr>
        <w:t>redominately</w:t>
      </w:r>
      <w:proofErr w:type="spellEnd"/>
      <w:r>
        <w:rPr>
          <w:rFonts w:ascii="Times New Roman" w:hAnsi="Times New Roman" w:cs="Times New Roman"/>
          <w:sz w:val="22"/>
          <w:szCs w:val="22"/>
        </w:rPr>
        <w:t xml:space="preserve"> poor </w:t>
      </w:r>
      <w:r w:rsidR="00B5403A">
        <w:rPr>
          <w:rFonts w:ascii="Times New Roman" w:hAnsi="Times New Roman" w:cs="Times New Roman"/>
          <w:sz w:val="22"/>
          <w:szCs w:val="22"/>
        </w:rPr>
        <w:t>county</w:t>
      </w:r>
      <w:r w:rsidR="00AF3CE4">
        <w:rPr>
          <w:rFonts w:ascii="Times New Roman" w:hAnsi="Times New Roman" w:cs="Times New Roman"/>
          <w:sz w:val="22"/>
          <w:szCs w:val="22"/>
        </w:rPr>
        <w:t xml:space="preserve"> that I have chosen to conduct my research on is</w:t>
      </w:r>
      <w:r w:rsidR="00B5403A">
        <w:rPr>
          <w:rFonts w:ascii="Times New Roman" w:hAnsi="Times New Roman" w:cs="Times New Roman"/>
          <w:sz w:val="22"/>
          <w:szCs w:val="22"/>
        </w:rPr>
        <w:t xml:space="preserve">, </w:t>
      </w:r>
      <w:r w:rsidR="0083560E">
        <w:rPr>
          <w:rFonts w:ascii="Times New Roman" w:hAnsi="Times New Roman" w:cs="Times New Roman"/>
          <w:sz w:val="22"/>
          <w:szCs w:val="22"/>
        </w:rPr>
        <w:t xml:space="preserve">as </w:t>
      </w:r>
      <w:r w:rsidR="008D615D">
        <w:rPr>
          <w:rFonts w:ascii="Times New Roman" w:hAnsi="Times New Roman" w:cs="Times New Roman"/>
          <w:sz w:val="22"/>
          <w:szCs w:val="22"/>
        </w:rPr>
        <w:t>defined</w:t>
      </w:r>
      <w:r w:rsidR="00B5403A">
        <w:rPr>
          <w:rFonts w:ascii="Times New Roman" w:hAnsi="Times New Roman" w:cs="Times New Roman"/>
          <w:sz w:val="22"/>
          <w:szCs w:val="22"/>
        </w:rPr>
        <w:t xml:space="preserve"> by the USDA, Hale County, AL.</w:t>
      </w:r>
      <w:r w:rsidR="00F12432">
        <w:rPr>
          <w:rFonts w:ascii="Times New Roman" w:hAnsi="Times New Roman" w:cs="Times New Roman"/>
          <w:sz w:val="22"/>
          <w:szCs w:val="22"/>
        </w:rPr>
        <w:t xml:space="preserve"> I am from the c</w:t>
      </w:r>
      <w:r>
        <w:rPr>
          <w:rFonts w:ascii="Times New Roman" w:hAnsi="Times New Roman" w:cs="Times New Roman"/>
          <w:sz w:val="22"/>
          <w:szCs w:val="22"/>
        </w:rPr>
        <w:t xml:space="preserve">ity of Birmingham, which is located in Jefferson County, AL. </w:t>
      </w:r>
      <w:r w:rsidR="004A1DDC">
        <w:rPr>
          <w:rFonts w:ascii="Times New Roman" w:hAnsi="Times New Roman" w:cs="Times New Roman"/>
          <w:sz w:val="22"/>
          <w:szCs w:val="22"/>
        </w:rPr>
        <w:t>An important thing to keep in mind when comparing these two Alabama counties is the dramatic difference in population size</w:t>
      </w:r>
      <w:r w:rsidR="0083560E">
        <w:rPr>
          <w:rFonts w:ascii="Times New Roman" w:hAnsi="Times New Roman" w:cs="Times New Roman"/>
          <w:sz w:val="22"/>
          <w:szCs w:val="22"/>
        </w:rPr>
        <w:t xml:space="preserve">: </w:t>
      </w:r>
      <w:r w:rsidR="004A1DDC">
        <w:rPr>
          <w:rFonts w:ascii="Times New Roman" w:hAnsi="Times New Roman" w:cs="Times New Roman"/>
          <w:sz w:val="22"/>
          <w:szCs w:val="22"/>
        </w:rPr>
        <w:t xml:space="preserve">Jefferson County </w:t>
      </w:r>
      <w:r w:rsidR="0083560E">
        <w:rPr>
          <w:rFonts w:ascii="Times New Roman" w:hAnsi="Times New Roman" w:cs="Times New Roman"/>
          <w:sz w:val="22"/>
          <w:szCs w:val="22"/>
        </w:rPr>
        <w:t>spans over</w:t>
      </w:r>
      <w:r w:rsidR="004A1DDC">
        <w:rPr>
          <w:rFonts w:ascii="Times New Roman" w:hAnsi="Times New Roman" w:cs="Times New Roman"/>
          <w:sz w:val="22"/>
          <w:szCs w:val="22"/>
        </w:rPr>
        <w:t xml:space="preserve"> 34 cities and towns</w:t>
      </w:r>
      <w:r w:rsidR="0083560E">
        <w:rPr>
          <w:rFonts w:ascii="Times New Roman" w:hAnsi="Times New Roman" w:cs="Times New Roman"/>
          <w:sz w:val="22"/>
          <w:szCs w:val="22"/>
        </w:rPr>
        <w:t>, with a population estimate of roughly 658,573 people</w:t>
      </w:r>
      <w:r w:rsidR="00FB6BC7">
        <w:rPr>
          <w:rFonts w:ascii="Times New Roman" w:hAnsi="Times New Roman" w:cs="Times New Roman"/>
          <w:sz w:val="22"/>
          <w:szCs w:val="22"/>
        </w:rPr>
        <w:t>. W</w:t>
      </w:r>
      <w:r w:rsidR="0083560E">
        <w:rPr>
          <w:rFonts w:ascii="Times New Roman" w:hAnsi="Times New Roman" w:cs="Times New Roman"/>
          <w:sz w:val="22"/>
          <w:szCs w:val="22"/>
        </w:rPr>
        <w:t>hereas</w:t>
      </w:r>
      <w:r w:rsidR="00B5403A">
        <w:rPr>
          <w:rFonts w:ascii="Times New Roman" w:hAnsi="Times New Roman" w:cs="Times New Roman"/>
          <w:sz w:val="22"/>
          <w:szCs w:val="22"/>
        </w:rPr>
        <w:t xml:space="preserve"> </w:t>
      </w:r>
      <w:r w:rsidR="004A1DDC">
        <w:rPr>
          <w:rFonts w:ascii="Times New Roman" w:hAnsi="Times New Roman" w:cs="Times New Roman"/>
          <w:sz w:val="22"/>
          <w:szCs w:val="22"/>
        </w:rPr>
        <w:t xml:space="preserve">Hale County </w:t>
      </w:r>
      <w:r w:rsidR="00B5403A">
        <w:rPr>
          <w:rFonts w:ascii="Times New Roman" w:hAnsi="Times New Roman" w:cs="Times New Roman"/>
          <w:sz w:val="22"/>
          <w:szCs w:val="22"/>
        </w:rPr>
        <w:t>covers</w:t>
      </w:r>
      <w:r w:rsidR="004A1DDC">
        <w:rPr>
          <w:rFonts w:ascii="Times New Roman" w:hAnsi="Times New Roman" w:cs="Times New Roman"/>
          <w:sz w:val="22"/>
          <w:szCs w:val="22"/>
        </w:rPr>
        <w:t xml:space="preserve"> a mere 4</w:t>
      </w:r>
      <w:r w:rsidR="0083560E">
        <w:rPr>
          <w:rFonts w:ascii="Times New Roman" w:hAnsi="Times New Roman" w:cs="Times New Roman"/>
          <w:sz w:val="22"/>
          <w:szCs w:val="22"/>
        </w:rPr>
        <w:t xml:space="preserve"> cities with a population estimate of 14,651 people (2019, </w:t>
      </w:r>
      <w:hyperlink r:id="rId6" w:history="1">
        <w:r w:rsidR="0083560E" w:rsidRPr="0083560E">
          <w:rPr>
            <w:rStyle w:val="Hyperlink"/>
            <w:rFonts w:ascii="Times New Roman" w:hAnsi="Times New Roman" w:cs="Times New Roman"/>
            <w:i/>
            <w:iCs/>
            <w:sz w:val="22"/>
            <w:szCs w:val="22"/>
          </w:rPr>
          <w:t>US Census Bureau QuickFacts</w:t>
        </w:r>
      </w:hyperlink>
      <w:r w:rsidR="0083560E" w:rsidRPr="0083560E">
        <w:rPr>
          <w:rFonts w:ascii="Times New Roman" w:hAnsi="Times New Roman" w:cs="Times New Roman"/>
          <w:sz w:val="22"/>
          <w:szCs w:val="22"/>
        </w:rPr>
        <w:t>).</w:t>
      </w:r>
      <w:r w:rsidR="0083560E">
        <w:rPr>
          <w:rFonts w:ascii="Times New Roman" w:hAnsi="Times New Roman" w:cs="Times New Roman"/>
          <w:sz w:val="22"/>
          <w:szCs w:val="22"/>
        </w:rPr>
        <w:t xml:space="preserve"> </w:t>
      </w:r>
      <w:r w:rsidR="00F12432">
        <w:rPr>
          <w:rFonts w:ascii="Times New Roman" w:hAnsi="Times New Roman" w:cs="Times New Roman"/>
          <w:sz w:val="22"/>
          <w:szCs w:val="22"/>
        </w:rPr>
        <w:t xml:space="preserve">Per the </w:t>
      </w:r>
      <w:r w:rsidR="0083560E">
        <w:rPr>
          <w:rFonts w:ascii="Times New Roman" w:hAnsi="Times New Roman" w:cs="Times New Roman"/>
          <w:sz w:val="22"/>
          <w:szCs w:val="22"/>
        </w:rPr>
        <w:t xml:space="preserve">2019 </w:t>
      </w:r>
      <w:hyperlink r:id="rId7" w:history="1">
        <w:r w:rsidR="002626C8" w:rsidRPr="0083560E">
          <w:rPr>
            <w:rStyle w:val="Hyperlink"/>
            <w:rFonts w:ascii="Times New Roman" w:hAnsi="Times New Roman" w:cs="Times New Roman"/>
            <w:i/>
            <w:iCs/>
            <w:sz w:val="22"/>
            <w:szCs w:val="22"/>
          </w:rPr>
          <w:t>U</w:t>
        </w:r>
        <w:r w:rsidR="00F12432" w:rsidRPr="0083560E">
          <w:rPr>
            <w:rStyle w:val="Hyperlink"/>
            <w:rFonts w:ascii="Times New Roman" w:hAnsi="Times New Roman" w:cs="Times New Roman"/>
            <w:i/>
            <w:iCs/>
            <w:sz w:val="22"/>
            <w:szCs w:val="22"/>
          </w:rPr>
          <w:t>S Census City and Town Population Total</w:t>
        </w:r>
      </w:hyperlink>
      <w:r w:rsidR="00F12432">
        <w:rPr>
          <w:rFonts w:ascii="Times New Roman" w:hAnsi="Times New Roman" w:cs="Times New Roman"/>
          <w:sz w:val="22"/>
          <w:szCs w:val="22"/>
        </w:rPr>
        <w:t xml:space="preserve">, the largest city in Hale County is </w:t>
      </w:r>
      <w:r w:rsidR="00B5403A">
        <w:rPr>
          <w:rFonts w:ascii="Times New Roman" w:hAnsi="Times New Roman" w:cs="Times New Roman"/>
          <w:sz w:val="22"/>
          <w:szCs w:val="22"/>
        </w:rPr>
        <w:t>Greensboro</w:t>
      </w:r>
      <w:r w:rsidR="00F12432">
        <w:rPr>
          <w:rFonts w:ascii="Times New Roman" w:hAnsi="Times New Roman" w:cs="Times New Roman"/>
          <w:sz w:val="22"/>
          <w:szCs w:val="22"/>
        </w:rPr>
        <w:t xml:space="preserve"> with an estimated total of 2,268 residents</w:t>
      </w:r>
      <w:r w:rsidR="00FB6BC7">
        <w:rPr>
          <w:rFonts w:ascii="Times New Roman" w:hAnsi="Times New Roman" w:cs="Times New Roman"/>
          <w:sz w:val="22"/>
          <w:szCs w:val="22"/>
        </w:rPr>
        <w:t>. T</w:t>
      </w:r>
      <w:r w:rsidR="00F12432">
        <w:rPr>
          <w:rFonts w:ascii="Times New Roman" w:hAnsi="Times New Roman" w:cs="Times New Roman"/>
          <w:sz w:val="22"/>
          <w:szCs w:val="22"/>
        </w:rPr>
        <w:t>he largest city in Jefferson County goes to Birmingham, which has an estimated total of 209,403 residents</w:t>
      </w:r>
      <w:r w:rsidR="002626C8">
        <w:rPr>
          <w:rFonts w:ascii="Times New Roman" w:hAnsi="Times New Roman" w:cs="Times New Roman"/>
          <w:sz w:val="22"/>
          <w:szCs w:val="22"/>
        </w:rPr>
        <w:t xml:space="preserve">. </w:t>
      </w:r>
      <w:r w:rsidR="00FD6196">
        <w:rPr>
          <w:rFonts w:ascii="Times New Roman" w:hAnsi="Times New Roman" w:cs="Times New Roman"/>
          <w:sz w:val="22"/>
          <w:szCs w:val="22"/>
        </w:rPr>
        <w:t>To put it into perspective: m</w:t>
      </w:r>
      <w:r w:rsidR="002626C8">
        <w:rPr>
          <w:rFonts w:ascii="Times New Roman" w:hAnsi="Times New Roman" w:cs="Times New Roman"/>
          <w:sz w:val="22"/>
          <w:szCs w:val="22"/>
        </w:rPr>
        <w:t>y hometown of Mountain Brook has an estimated total of 20,297 residents</w:t>
      </w:r>
      <w:r w:rsidR="0083560E">
        <w:rPr>
          <w:rFonts w:ascii="Times New Roman" w:hAnsi="Times New Roman" w:cs="Times New Roman"/>
          <w:sz w:val="22"/>
          <w:szCs w:val="22"/>
        </w:rPr>
        <w:t xml:space="preserve"> (2019, </w:t>
      </w:r>
      <w:r w:rsidR="0083560E" w:rsidRPr="0083560E">
        <w:rPr>
          <w:rFonts w:ascii="Times New Roman" w:hAnsi="Times New Roman" w:cs="Times New Roman"/>
          <w:i/>
          <w:iCs/>
          <w:sz w:val="22"/>
          <w:szCs w:val="22"/>
        </w:rPr>
        <w:t>US Census City and Town Population Total</w:t>
      </w:r>
      <w:r w:rsidR="0083560E">
        <w:rPr>
          <w:rFonts w:ascii="Times New Roman" w:hAnsi="Times New Roman" w:cs="Times New Roman"/>
          <w:sz w:val="22"/>
          <w:szCs w:val="22"/>
        </w:rPr>
        <w:t>)</w:t>
      </w:r>
      <w:r w:rsidR="00FB6BC7">
        <w:rPr>
          <w:rFonts w:ascii="Times New Roman" w:hAnsi="Times New Roman" w:cs="Times New Roman"/>
          <w:sz w:val="22"/>
          <w:szCs w:val="22"/>
        </w:rPr>
        <w:t xml:space="preserve">. </w:t>
      </w:r>
      <w:r w:rsidR="002626C8">
        <w:rPr>
          <w:rFonts w:ascii="Times New Roman" w:hAnsi="Times New Roman" w:cs="Times New Roman"/>
          <w:sz w:val="22"/>
          <w:szCs w:val="22"/>
        </w:rPr>
        <w:t>Mountain Brook is a suburb</w:t>
      </w:r>
      <w:r w:rsidR="00FD6196">
        <w:rPr>
          <w:rFonts w:ascii="Times New Roman" w:hAnsi="Times New Roman" w:cs="Times New Roman"/>
          <w:sz w:val="22"/>
          <w:szCs w:val="22"/>
        </w:rPr>
        <w:t xml:space="preserve"> </w:t>
      </w:r>
      <w:r w:rsidR="002626C8">
        <w:rPr>
          <w:rFonts w:ascii="Times New Roman" w:hAnsi="Times New Roman" w:cs="Times New Roman"/>
          <w:sz w:val="22"/>
          <w:szCs w:val="22"/>
        </w:rPr>
        <w:t>located inside Birmingham</w:t>
      </w:r>
      <w:r w:rsidR="00FD6196">
        <w:rPr>
          <w:rFonts w:ascii="Times New Roman" w:hAnsi="Times New Roman" w:cs="Times New Roman"/>
          <w:sz w:val="22"/>
          <w:szCs w:val="22"/>
        </w:rPr>
        <w:t xml:space="preserve"> city limits; while Birmingham </w:t>
      </w:r>
      <w:r w:rsidR="00AF3CE4">
        <w:rPr>
          <w:rFonts w:ascii="Times New Roman" w:hAnsi="Times New Roman" w:cs="Times New Roman"/>
          <w:sz w:val="22"/>
          <w:szCs w:val="22"/>
        </w:rPr>
        <w:t>stands tall as the largest city in</w:t>
      </w:r>
      <w:r w:rsidR="00FD6196">
        <w:rPr>
          <w:rFonts w:ascii="Times New Roman" w:hAnsi="Times New Roman" w:cs="Times New Roman"/>
          <w:sz w:val="22"/>
          <w:szCs w:val="22"/>
        </w:rPr>
        <w:t xml:space="preserve"> </w:t>
      </w:r>
      <w:r w:rsidR="002626C8">
        <w:rPr>
          <w:rFonts w:ascii="Times New Roman" w:hAnsi="Times New Roman" w:cs="Times New Roman"/>
          <w:sz w:val="22"/>
          <w:szCs w:val="22"/>
        </w:rPr>
        <w:t>Jefferson County</w:t>
      </w:r>
      <w:r w:rsidR="00FD6196">
        <w:rPr>
          <w:rFonts w:ascii="Times New Roman" w:hAnsi="Times New Roman" w:cs="Times New Roman"/>
          <w:sz w:val="22"/>
          <w:szCs w:val="22"/>
        </w:rPr>
        <w:t xml:space="preserve">, </w:t>
      </w:r>
      <w:r w:rsidR="002626C8">
        <w:rPr>
          <w:rFonts w:ascii="Times New Roman" w:hAnsi="Times New Roman" w:cs="Times New Roman"/>
          <w:sz w:val="22"/>
          <w:szCs w:val="22"/>
        </w:rPr>
        <w:t>it</w:t>
      </w:r>
      <w:r w:rsidR="00FD6196">
        <w:rPr>
          <w:rFonts w:ascii="Times New Roman" w:hAnsi="Times New Roman" w:cs="Times New Roman"/>
          <w:sz w:val="22"/>
          <w:szCs w:val="22"/>
        </w:rPr>
        <w:t xml:space="preserve"> still </w:t>
      </w:r>
      <w:r w:rsidR="002626C8">
        <w:rPr>
          <w:rFonts w:ascii="Times New Roman" w:hAnsi="Times New Roman" w:cs="Times New Roman"/>
          <w:sz w:val="22"/>
          <w:szCs w:val="22"/>
        </w:rPr>
        <w:t xml:space="preserve">only </w:t>
      </w:r>
      <w:r w:rsidR="00FD6196">
        <w:rPr>
          <w:rFonts w:ascii="Times New Roman" w:hAnsi="Times New Roman" w:cs="Times New Roman"/>
          <w:sz w:val="22"/>
          <w:szCs w:val="22"/>
        </w:rPr>
        <w:t>accounts for one</w:t>
      </w:r>
      <w:r w:rsidR="002626C8">
        <w:rPr>
          <w:rFonts w:ascii="Times New Roman" w:hAnsi="Times New Roman" w:cs="Times New Roman"/>
          <w:sz w:val="22"/>
          <w:szCs w:val="22"/>
        </w:rPr>
        <w:t xml:space="preserve"> of 34 cities a</w:t>
      </w:r>
      <w:r w:rsidR="00FD6196">
        <w:rPr>
          <w:rFonts w:ascii="Times New Roman" w:hAnsi="Times New Roman" w:cs="Times New Roman"/>
          <w:sz w:val="22"/>
          <w:szCs w:val="22"/>
        </w:rPr>
        <w:t>nd towns</w:t>
      </w:r>
      <w:r w:rsidR="00610862">
        <w:rPr>
          <w:rFonts w:ascii="Times New Roman" w:hAnsi="Times New Roman" w:cs="Times New Roman"/>
          <w:sz w:val="22"/>
          <w:szCs w:val="22"/>
        </w:rPr>
        <w:t xml:space="preserve"> inside Jefferson County</w:t>
      </w:r>
      <w:r w:rsidR="00FD6196">
        <w:rPr>
          <w:rFonts w:ascii="Times New Roman" w:hAnsi="Times New Roman" w:cs="Times New Roman"/>
          <w:sz w:val="22"/>
          <w:szCs w:val="22"/>
        </w:rPr>
        <w:t xml:space="preserve">. </w:t>
      </w:r>
      <w:r w:rsidR="00A5174C">
        <w:rPr>
          <w:rFonts w:ascii="Times New Roman" w:hAnsi="Times New Roman" w:cs="Times New Roman"/>
          <w:sz w:val="22"/>
          <w:szCs w:val="22"/>
        </w:rPr>
        <w:t>Essentially</w:t>
      </w:r>
      <w:r w:rsidR="00F91808">
        <w:rPr>
          <w:rFonts w:ascii="Times New Roman" w:hAnsi="Times New Roman" w:cs="Times New Roman"/>
          <w:sz w:val="22"/>
          <w:szCs w:val="22"/>
        </w:rPr>
        <w:t>,</w:t>
      </w:r>
      <w:r w:rsidR="00A5174C">
        <w:rPr>
          <w:rFonts w:ascii="Times New Roman" w:hAnsi="Times New Roman" w:cs="Times New Roman"/>
          <w:sz w:val="22"/>
          <w:szCs w:val="22"/>
        </w:rPr>
        <w:t xml:space="preserve"> </w:t>
      </w:r>
      <w:r w:rsidR="00642E40">
        <w:rPr>
          <w:rFonts w:ascii="Times New Roman" w:hAnsi="Times New Roman" w:cs="Times New Roman"/>
          <w:sz w:val="22"/>
          <w:szCs w:val="22"/>
        </w:rPr>
        <w:t xml:space="preserve">it should be </w:t>
      </w:r>
      <w:r w:rsidR="00A5174C">
        <w:rPr>
          <w:rFonts w:ascii="Times New Roman" w:hAnsi="Times New Roman" w:cs="Times New Roman"/>
          <w:sz w:val="22"/>
          <w:szCs w:val="22"/>
        </w:rPr>
        <w:t>take</w:t>
      </w:r>
      <w:r w:rsidR="00642E40">
        <w:rPr>
          <w:rFonts w:ascii="Times New Roman" w:hAnsi="Times New Roman" w:cs="Times New Roman"/>
          <w:sz w:val="22"/>
          <w:szCs w:val="22"/>
        </w:rPr>
        <w:t>n</w:t>
      </w:r>
      <w:r w:rsidR="00A5174C">
        <w:rPr>
          <w:rFonts w:ascii="Times New Roman" w:hAnsi="Times New Roman" w:cs="Times New Roman"/>
          <w:sz w:val="22"/>
          <w:szCs w:val="22"/>
        </w:rPr>
        <w:t xml:space="preserve"> into account the fact that</w:t>
      </w:r>
      <w:r w:rsidR="00FD6196">
        <w:rPr>
          <w:rFonts w:ascii="Times New Roman" w:hAnsi="Times New Roman" w:cs="Times New Roman"/>
          <w:sz w:val="22"/>
          <w:szCs w:val="22"/>
        </w:rPr>
        <w:t xml:space="preserve"> Jefferson County is roughly 45 times larger than Hale County in population.</w:t>
      </w:r>
    </w:p>
    <w:p w14:paraId="7A821E79" w14:textId="6EAAAADE" w:rsidR="001C6085" w:rsidRPr="001C6085" w:rsidRDefault="00A5174C" w:rsidP="00FF3F2D">
      <w:pPr>
        <w:spacing w:line="360" w:lineRule="auto"/>
        <w:ind w:firstLine="720"/>
        <w:rPr>
          <w:rFonts w:ascii="Times New Roman" w:hAnsi="Times New Roman" w:cs="Times New Roman"/>
          <w:sz w:val="22"/>
          <w:szCs w:val="22"/>
        </w:rPr>
      </w:pPr>
      <w:r>
        <w:rPr>
          <w:rFonts w:ascii="Times New Roman" w:hAnsi="Times New Roman" w:cs="Times New Roman"/>
          <w:sz w:val="22"/>
          <w:szCs w:val="22"/>
        </w:rPr>
        <w:t xml:space="preserve">First, </w:t>
      </w:r>
      <w:r w:rsidR="00B93C8B">
        <w:rPr>
          <w:rFonts w:ascii="Times New Roman" w:hAnsi="Times New Roman" w:cs="Times New Roman"/>
          <w:sz w:val="22"/>
          <w:szCs w:val="22"/>
        </w:rPr>
        <w:t>let’s address the population of those i</w:t>
      </w:r>
      <w:r>
        <w:rPr>
          <w:rFonts w:ascii="Times New Roman" w:hAnsi="Times New Roman" w:cs="Times New Roman"/>
          <w:sz w:val="22"/>
          <w:szCs w:val="22"/>
        </w:rPr>
        <w:t>n Hale County</w:t>
      </w:r>
      <w:r w:rsidR="00B93C8B">
        <w:rPr>
          <w:rFonts w:ascii="Times New Roman" w:hAnsi="Times New Roman" w:cs="Times New Roman"/>
          <w:sz w:val="22"/>
          <w:szCs w:val="22"/>
        </w:rPr>
        <w:t xml:space="preserve"> who are living in poverty based on race.</w:t>
      </w:r>
      <w:r>
        <w:rPr>
          <w:rFonts w:ascii="Times New Roman" w:hAnsi="Times New Roman" w:cs="Times New Roman"/>
          <w:sz w:val="22"/>
          <w:szCs w:val="22"/>
        </w:rPr>
        <w:t xml:space="preserve"> </w:t>
      </w:r>
      <w:r w:rsidR="00B93C8B">
        <w:rPr>
          <w:rFonts w:ascii="Times New Roman" w:hAnsi="Times New Roman" w:cs="Times New Roman"/>
          <w:sz w:val="22"/>
          <w:szCs w:val="22"/>
        </w:rPr>
        <w:t>T</w:t>
      </w:r>
      <w:r>
        <w:rPr>
          <w:rFonts w:ascii="Times New Roman" w:hAnsi="Times New Roman" w:cs="Times New Roman"/>
          <w:sz w:val="22"/>
          <w:szCs w:val="22"/>
        </w:rPr>
        <w:t>he race with the highest estimated total</w:t>
      </w:r>
      <w:r w:rsidR="00FF3F2D">
        <w:rPr>
          <w:rFonts w:ascii="Times New Roman" w:hAnsi="Times New Roman" w:cs="Times New Roman"/>
          <w:sz w:val="22"/>
          <w:szCs w:val="22"/>
        </w:rPr>
        <w:t xml:space="preserve"> of individuals for whom poverty status is determined are those who identify as Black or African American alone with 8,689 and an estimated 2,846 </w:t>
      </w:r>
      <w:r w:rsidR="00642E40">
        <w:rPr>
          <w:rFonts w:ascii="Times New Roman" w:hAnsi="Times New Roman" w:cs="Times New Roman"/>
          <w:sz w:val="22"/>
          <w:szCs w:val="22"/>
        </w:rPr>
        <w:t xml:space="preserve">fall </w:t>
      </w:r>
      <w:r w:rsidR="00FF3F2D">
        <w:rPr>
          <w:rFonts w:ascii="Times New Roman" w:hAnsi="Times New Roman" w:cs="Times New Roman"/>
          <w:sz w:val="22"/>
          <w:szCs w:val="22"/>
        </w:rPr>
        <w:t xml:space="preserve">below the poverty level, or 32.8%. Not far behind sits those whose race correlates with being White alone, not Hispanic or Latino, with an estimated total of 5,717 and 676, or 11.8%, falling below the poverty level. </w:t>
      </w:r>
      <w:r w:rsidR="001C6085">
        <w:rPr>
          <w:rFonts w:ascii="Times New Roman" w:hAnsi="Times New Roman" w:cs="Times New Roman"/>
          <w:sz w:val="22"/>
          <w:szCs w:val="22"/>
        </w:rPr>
        <w:t xml:space="preserve">I found that </w:t>
      </w:r>
      <w:proofErr w:type="spellStart"/>
      <w:r w:rsidR="001C6085">
        <w:rPr>
          <w:rFonts w:ascii="Times New Roman" w:hAnsi="Times New Roman" w:cs="Times New Roman"/>
          <w:sz w:val="22"/>
          <w:szCs w:val="22"/>
        </w:rPr>
        <w:t>thre</w:t>
      </w:r>
      <w:proofErr w:type="spellEnd"/>
      <w:r w:rsidR="001C6085">
        <w:rPr>
          <w:rFonts w:ascii="Times New Roman" w:hAnsi="Times New Roman" w:cs="Times New Roman"/>
          <w:sz w:val="22"/>
          <w:szCs w:val="22"/>
        </w:rPr>
        <w:t xml:space="preserve"> are 64 individuals who identify with two or more races, 33 individuals who identify as Asian alone and 4 who identify as Hispanic or Latino (of any origin)</w:t>
      </w:r>
      <w:r w:rsidR="00FB6BC7">
        <w:rPr>
          <w:rStyle w:val="FootnoteReference"/>
          <w:rFonts w:ascii="Times New Roman" w:hAnsi="Times New Roman" w:cs="Times New Roman"/>
          <w:sz w:val="22"/>
          <w:szCs w:val="22"/>
        </w:rPr>
        <w:footnoteReference w:id="1"/>
      </w:r>
      <w:r w:rsidR="001C6085">
        <w:rPr>
          <w:rFonts w:ascii="Times New Roman" w:hAnsi="Times New Roman" w:cs="Times New Roman"/>
          <w:sz w:val="22"/>
          <w:szCs w:val="22"/>
        </w:rPr>
        <w:t>.</w:t>
      </w:r>
    </w:p>
    <w:p w14:paraId="50DF4447" w14:textId="55FB984C" w:rsidR="004378EC" w:rsidRDefault="00A5174C" w:rsidP="004378EC">
      <w:pPr>
        <w:spacing w:line="360" w:lineRule="auto"/>
        <w:ind w:firstLine="720"/>
        <w:rPr>
          <w:rFonts w:ascii="Times New Roman" w:hAnsi="Times New Roman" w:cs="Times New Roman"/>
          <w:sz w:val="22"/>
          <w:szCs w:val="22"/>
        </w:rPr>
      </w:pPr>
      <w:r>
        <w:rPr>
          <w:rFonts w:ascii="Times New Roman" w:hAnsi="Times New Roman" w:cs="Times New Roman"/>
          <w:sz w:val="22"/>
          <w:szCs w:val="22"/>
        </w:rPr>
        <w:t xml:space="preserve">In comparison, </w:t>
      </w:r>
      <w:r w:rsidR="00DF79A7">
        <w:rPr>
          <w:rFonts w:ascii="Times New Roman" w:hAnsi="Times New Roman" w:cs="Times New Roman"/>
          <w:sz w:val="22"/>
          <w:szCs w:val="22"/>
        </w:rPr>
        <w:t>t</w:t>
      </w:r>
      <w:r w:rsidR="00137002">
        <w:rPr>
          <w:rFonts w:ascii="Times New Roman" w:hAnsi="Times New Roman" w:cs="Times New Roman"/>
          <w:sz w:val="22"/>
          <w:szCs w:val="22"/>
        </w:rPr>
        <w:t>he race with the highest estimated total of individuals for whom poverty status is determined in Jefferson County is flip-flopped in comparison to Hale County, with those who identify as White alone, not Hispanic or Latino, coming in first place with an estimated total of 317,287; with the estimated total of 28,848</w:t>
      </w:r>
      <w:r w:rsidR="001C6085">
        <w:rPr>
          <w:rFonts w:ascii="Times New Roman" w:hAnsi="Times New Roman" w:cs="Times New Roman"/>
          <w:sz w:val="22"/>
          <w:szCs w:val="22"/>
        </w:rPr>
        <w:t xml:space="preserve"> below the poverty level</w:t>
      </w:r>
      <w:r w:rsidR="00137002">
        <w:rPr>
          <w:rFonts w:ascii="Times New Roman" w:hAnsi="Times New Roman" w:cs="Times New Roman"/>
          <w:sz w:val="22"/>
          <w:szCs w:val="22"/>
        </w:rPr>
        <w:t>. The race with the second highest estimated total of individuals for whom poverty status is determined is Black or African Americans alone with 280,347 and 68,119 falling below the poverty level.</w:t>
      </w:r>
      <w:r w:rsidR="001C6085">
        <w:rPr>
          <w:rFonts w:ascii="Times New Roman" w:hAnsi="Times New Roman" w:cs="Times New Roman"/>
          <w:sz w:val="22"/>
          <w:szCs w:val="22"/>
        </w:rPr>
        <w:t xml:space="preserve"> As listed in</w:t>
      </w:r>
      <w:r w:rsidR="00137002">
        <w:rPr>
          <w:rFonts w:ascii="Times New Roman" w:hAnsi="Times New Roman" w:cs="Times New Roman"/>
          <w:sz w:val="22"/>
          <w:szCs w:val="22"/>
        </w:rPr>
        <w:t xml:space="preserve"> </w:t>
      </w:r>
      <w:r w:rsidR="00137002" w:rsidRPr="00137002">
        <w:rPr>
          <w:rFonts w:ascii="Times New Roman" w:hAnsi="Times New Roman" w:cs="Times New Roman"/>
          <w:sz w:val="22"/>
          <w:szCs w:val="22"/>
        </w:rPr>
        <w:fldChar w:fldCharType="begin"/>
      </w:r>
      <w:r w:rsidR="00137002" w:rsidRPr="00137002">
        <w:rPr>
          <w:rFonts w:ascii="Times New Roman" w:hAnsi="Times New Roman" w:cs="Times New Roman"/>
          <w:sz w:val="22"/>
          <w:szCs w:val="22"/>
        </w:rPr>
        <w:instrText xml:space="preserve"> REF _Ref76989257 \h  \* MERGEFORMAT </w:instrText>
      </w:r>
      <w:r w:rsidR="00137002" w:rsidRPr="00137002">
        <w:rPr>
          <w:rFonts w:ascii="Times New Roman" w:hAnsi="Times New Roman" w:cs="Times New Roman"/>
          <w:sz w:val="22"/>
          <w:szCs w:val="22"/>
        </w:rPr>
      </w:r>
      <w:r w:rsidR="00137002" w:rsidRPr="00137002">
        <w:rPr>
          <w:rFonts w:ascii="Times New Roman" w:hAnsi="Times New Roman" w:cs="Times New Roman"/>
          <w:sz w:val="22"/>
          <w:szCs w:val="22"/>
        </w:rPr>
        <w:fldChar w:fldCharType="separate"/>
      </w:r>
      <w:r w:rsidR="00137002" w:rsidRPr="00137002">
        <w:rPr>
          <w:rFonts w:ascii="Times New Roman" w:hAnsi="Times New Roman" w:cs="Times New Roman"/>
          <w:sz w:val="22"/>
          <w:szCs w:val="22"/>
        </w:rPr>
        <w:t xml:space="preserve">Table </w:t>
      </w:r>
      <w:r w:rsidR="00137002" w:rsidRPr="00137002">
        <w:rPr>
          <w:rFonts w:ascii="Times New Roman" w:hAnsi="Times New Roman" w:cs="Times New Roman"/>
          <w:noProof/>
          <w:sz w:val="22"/>
          <w:szCs w:val="22"/>
        </w:rPr>
        <w:t>1</w:t>
      </w:r>
      <w:r w:rsidR="00137002" w:rsidRPr="00137002">
        <w:rPr>
          <w:rFonts w:ascii="Times New Roman" w:hAnsi="Times New Roman" w:cs="Times New Roman"/>
          <w:sz w:val="22"/>
          <w:szCs w:val="22"/>
        </w:rPr>
        <w:fldChar w:fldCharType="end"/>
      </w:r>
      <w:r w:rsidR="001C6085">
        <w:rPr>
          <w:rFonts w:ascii="Times New Roman" w:hAnsi="Times New Roman" w:cs="Times New Roman"/>
          <w:sz w:val="22"/>
          <w:szCs w:val="22"/>
        </w:rPr>
        <w:t xml:space="preserve">, those who classify </w:t>
      </w:r>
      <w:r w:rsidR="00F87D4F">
        <w:rPr>
          <w:rFonts w:ascii="Times New Roman" w:hAnsi="Times New Roman" w:cs="Times New Roman"/>
          <w:sz w:val="22"/>
          <w:szCs w:val="22"/>
        </w:rPr>
        <w:t xml:space="preserve">themselves </w:t>
      </w:r>
      <w:r w:rsidR="001C6085">
        <w:rPr>
          <w:rFonts w:ascii="Times New Roman" w:hAnsi="Times New Roman" w:cs="Times New Roman"/>
          <w:sz w:val="22"/>
          <w:szCs w:val="22"/>
        </w:rPr>
        <w:t xml:space="preserve">as Hispanic or Latino (of any origin) sits in third place for highest number of individuals for whom poverty status is </w:t>
      </w:r>
      <w:r w:rsidR="001C6085">
        <w:rPr>
          <w:rFonts w:ascii="Times New Roman" w:hAnsi="Times New Roman" w:cs="Times New Roman"/>
          <w:sz w:val="22"/>
          <w:szCs w:val="22"/>
        </w:rPr>
        <w:lastRenderedPageBreak/>
        <w:t xml:space="preserve">determined with an estimated total of 26,368 </w:t>
      </w:r>
      <w:r w:rsidR="004378EC">
        <w:rPr>
          <w:rFonts w:ascii="Times New Roman" w:hAnsi="Times New Roman" w:cs="Times New Roman"/>
          <w:sz w:val="22"/>
          <w:szCs w:val="22"/>
        </w:rPr>
        <w:t>individuals</w:t>
      </w:r>
      <w:r w:rsidR="001C6085">
        <w:rPr>
          <w:rFonts w:ascii="Times New Roman" w:hAnsi="Times New Roman" w:cs="Times New Roman"/>
          <w:sz w:val="22"/>
          <w:szCs w:val="22"/>
        </w:rPr>
        <w:t>.</w:t>
      </w:r>
      <w:r w:rsidR="004378EC">
        <w:rPr>
          <w:rFonts w:ascii="Times New Roman" w:hAnsi="Times New Roman" w:cs="Times New Roman"/>
          <w:sz w:val="22"/>
          <w:szCs w:val="22"/>
        </w:rPr>
        <w:t xml:space="preserve"> There are 11,356 Asian alone individuals and 8,953 individuals with two or more races for whom poverty status is determined. </w:t>
      </w:r>
    </w:p>
    <w:p w14:paraId="7847D00F" w14:textId="65FA646F" w:rsidR="004378EC" w:rsidRDefault="00B16A28" w:rsidP="004378EC">
      <w:pPr>
        <w:spacing w:line="360" w:lineRule="auto"/>
        <w:ind w:firstLine="720"/>
        <w:rPr>
          <w:rFonts w:ascii="Times New Roman" w:hAnsi="Times New Roman" w:cs="Times New Roman"/>
          <w:sz w:val="22"/>
          <w:szCs w:val="22"/>
        </w:rPr>
      </w:pPr>
      <w:r>
        <w:rPr>
          <w:rFonts w:ascii="Times New Roman" w:hAnsi="Times New Roman" w:cs="Times New Roman"/>
          <w:sz w:val="22"/>
          <w:szCs w:val="22"/>
        </w:rPr>
        <w:t>Second</w:t>
      </w:r>
      <w:r w:rsidR="004378EC">
        <w:rPr>
          <w:rFonts w:ascii="Times New Roman" w:hAnsi="Times New Roman" w:cs="Times New Roman"/>
          <w:sz w:val="22"/>
          <w:szCs w:val="22"/>
        </w:rPr>
        <w:t xml:space="preserve">, let’s address the educational attainment level of those with a high school degree (or equivalent) to those with a Bachelor’s degree or higher. In Hale County, </w:t>
      </w:r>
      <w:r w:rsidR="00D5475E">
        <w:rPr>
          <w:rFonts w:ascii="Times New Roman" w:hAnsi="Times New Roman" w:cs="Times New Roman"/>
          <w:sz w:val="22"/>
          <w:szCs w:val="22"/>
        </w:rPr>
        <w:t xml:space="preserve">the population being 25 years and over, </w:t>
      </w:r>
      <w:r w:rsidR="004378EC">
        <w:rPr>
          <w:rFonts w:ascii="Times New Roman" w:hAnsi="Times New Roman" w:cs="Times New Roman"/>
          <w:sz w:val="22"/>
          <w:szCs w:val="22"/>
        </w:rPr>
        <w:t>there is an estimated total of 4,227 individuals with poverty status who have a high school degree; 1,116 falling below the poverty level. As for those with a Bachelor’s degree or higher, there are 1,397 individuals with poverty statu</w:t>
      </w:r>
      <w:r w:rsidR="00D5475E">
        <w:rPr>
          <w:rFonts w:ascii="Times New Roman" w:hAnsi="Times New Roman" w:cs="Times New Roman"/>
          <w:sz w:val="22"/>
          <w:szCs w:val="22"/>
        </w:rPr>
        <w:t xml:space="preserve">s; </w:t>
      </w:r>
      <w:r w:rsidR="004378EC">
        <w:rPr>
          <w:rFonts w:ascii="Times New Roman" w:hAnsi="Times New Roman" w:cs="Times New Roman"/>
          <w:sz w:val="22"/>
          <w:szCs w:val="22"/>
        </w:rPr>
        <w:t>25 of them falling below the poverty level.</w:t>
      </w:r>
      <w:r w:rsidR="00D5475E">
        <w:rPr>
          <w:rFonts w:ascii="Times New Roman" w:hAnsi="Times New Roman" w:cs="Times New Roman"/>
          <w:sz w:val="22"/>
          <w:szCs w:val="22"/>
        </w:rPr>
        <w:t xml:space="preserve"> There is a significant decrease in the total amount of individuals with poverty status who have a Bachelor’s degree or higher, as opposed to those with only a high school degree. In Jefferson County, the population of 25 years and over with a high school degree is an estimated total of 118,815; with 21,506 falling below the poverty level. As for those with a Bachelor’s degree or higher, an estimated total of 156,284 individuals hold poverty status; with 7,464 individuals fall below the poverty level. </w:t>
      </w:r>
      <w:r w:rsidR="00C75A74">
        <w:rPr>
          <w:rFonts w:ascii="Times New Roman" w:hAnsi="Times New Roman" w:cs="Times New Roman"/>
          <w:sz w:val="22"/>
          <w:szCs w:val="22"/>
        </w:rPr>
        <w:t>While it may be hard to grasp the idea of a college graduate living below the poverty level, there are a few things to keep in mind: while those with a college degree generally have lower unemployment rates, higher earnings and lower poverty rates, many times people cannot find a job with a decent wage, or a job with a decent wage that also provides benefits. According to an article posted by the AACU (Association of American Colleges &amp; Universities) in 2018, four in ten independent college students (42%) live at or below the poverty line</w:t>
      </w:r>
      <w:r w:rsidR="00CA7F99">
        <w:rPr>
          <w:rFonts w:ascii="Times New Roman" w:hAnsi="Times New Roman" w:cs="Times New Roman"/>
          <w:sz w:val="22"/>
          <w:szCs w:val="22"/>
        </w:rPr>
        <w:t xml:space="preserve">—“independent” meaning financially independent, of which 55% of students qualify as. </w:t>
      </w:r>
    </w:p>
    <w:p w14:paraId="1BAD1D08" w14:textId="7D4B5611" w:rsidR="00AF3CE4" w:rsidRDefault="00CA7F99" w:rsidP="007755A0">
      <w:pPr>
        <w:spacing w:line="360" w:lineRule="auto"/>
        <w:rPr>
          <w:rFonts w:ascii="Times New Roman" w:hAnsi="Times New Roman" w:cs="Times New Roman"/>
          <w:sz w:val="22"/>
          <w:szCs w:val="22"/>
        </w:rPr>
      </w:pPr>
      <w:r>
        <w:rPr>
          <w:rFonts w:ascii="Times New Roman" w:hAnsi="Times New Roman" w:cs="Times New Roman"/>
          <w:sz w:val="22"/>
          <w:szCs w:val="22"/>
        </w:rPr>
        <w:tab/>
      </w:r>
      <w:r w:rsidR="00B16A28">
        <w:rPr>
          <w:rFonts w:ascii="Times New Roman" w:hAnsi="Times New Roman" w:cs="Times New Roman"/>
          <w:sz w:val="22"/>
          <w:szCs w:val="22"/>
        </w:rPr>
        <w:t xml:space="preserve">Third, </w:t>
      </w:r>
      <w:r w:rsidR="0062206E">
        <w:rPr>
          <w:rFonts w:ascii="Times New Roman" w:hAnsi="Times New Roman" w:cs="Times New Roman"/>
          <w:sz w:val="22"/>
          <w:szCs w:val="22"/>
        </w:rPr>
        <w:t>let’s</w:t>
      </w:r>
      <w:r w:rsidR="00B16A28">
        <w:rPr>
          <w:rFonts w:ascii="Times New Roman" w:hAnsi="Times New Roman" w:cs="Times New Roman"/>
          <w:sz w:val="22"/>
          <w:szCs w:val="22"/>
        </w:rPr>
        <w:t xml:space="preserve"> differentiate between the </w:t>
      </w:r>
      <w:r>
        <w:rPr>
          <w:rFonts w:ascii="Times New Roman" w:hAnsi="Times New Roman" w:cs="Times New Roman"/>
          <w:sz w:val="22"/>
          <w:szCs w:val="22"/>
        </w:rPr>
        <w:t xml:space="preserve">types of households </w:t>
      </w:r>
      <w:r w:rsidR="00C626C2">
        <w:rPr>
          <w:rFonts w:ascii="Times New Roman" w:hAnsi="Times New Roman" w:cs="Times New Roman"/>
          <w:sz w:val="22"/>
          <w:szCs w:val="22"/>
        </w:rPr>
        <w:t xml:space="preserve">that qualify for and benefit from food stamps and/or supplemental nutrition assistance program (SNAP). </w:t>
      </w:r>
      <w:r w:rsidR="000344CC">
        <w:rPr>
          <w:rFonts w:ascii="Times New Roman" w:hAnsi="Times New Roman" w:cs="Times New Roman"/>
          <w:sz w:val="22"/>
          <w:szCs w:val="22"/>
        </w:rPr>
        <w:t>More specifically, I wanted to highlight the amount of households that were labeled as married-couple families with children under 18 years, married-couple families with no children under 18 years, female householders with no spouse present and children under 18 years, and female householders with no spouse present with no children under 18 years.</w:t>
      </w:r>
      <w:r w:rsidR="0062206E">
        <w:rPr>
          <w:rFonts w:ascii="Times New Roman" w:hAnsi="Times New Roman" w:cs="Times New Roman"/>
          <w:sz w:val="22"/>
          <w:szCs w:val="22"/>
        </w:rPr>
        <w:t xml:space="preserve"> First, let’s address the statistics reported for Hale County; according</w:t>
      </w:r>
      <w:r w:rsidR="00B16A28">
        <w:rPr>
          <w:rFonts w:ascii="Times New Roman" w:hAnsi="Times New Roman" w:cs="Times New Roman"/>
          <w:sz w:val="22"/>
          <w:szCs w:val="22"/>
        </w:rPr>
        <w:t xml:space="preserve"> to the 2019 US Census website, there is an estimated total of 1,443 (25.5%) households that receive food stamps/SNAP. There is an estimated total of 291 </w:t>
      </w:r>
      <w:r w:rsidR="0062206E">
        <w:rPr>
          <w:rFonts w:ascii="Times New Roman" w:hAnsi="Times New Roman" w:cs="Times New Roman"/>
          <w:sz w:val="22"/>
          <w:szCs w:val="22"/>
        </w:rPr>
        <w:t xml:space="preserve">(20.2%) </w:t>
      </w:r>
      <w:r w:rsidR="00B16A28">
        <w:rPr>
          <w:rFonts w:ascii="Times New Roman" w:hAnsi="Times New Roman" w:cs="Times New Roman"/>
          <w:sz w:val="22"/>
          <w:szCs w:val="22"/>
        </w:rPr>
        <w:t xml:space="preserve">married-couple families with children under 18 years </w:t>
      </w:r>
      <w:r w:rsidR="0062206E">
        <w:rPr>
          <w:rFonts w:ascii="Times New Roman" w:hAnsi="Times New Roman" w:cs="Times New Roman"/>
          <w:sz w:val="22"/>
          <w:szCs w:val="22"/>
        </w:rPr>
        <w:t>that are receiving food stamps/SNAPS; there are 362 (25.1%) households that qualify as female householders with no spouse present and children under 18 years. There are 63 married-couple families with no children under 18 years who receive food stamps/SNAPS; and there are 95 (6.6%) households that qualify as female householders with no spouse present and no children under 18 years.</w:t>
      </w:r>
      <w:r w:rsidR="006712D2">
        <w:rPr>
          <w:rFonts w:ascii="Times New Roman" w:hAnsi="Times New Roman" w:cs="Times New Roman"/>
          <w:sz w:val="22"/>
          <w:szCs w:val="22"/>
        </w:rPr>
        <w:t xml:space="preserve"> </w:t>
      </w:r>
      <w:r w:rsidR="00FB6BC7">
        <w:rPr>
          <w:rFonts w:ascii="Times New Roman" w:hAnsi="Times New Roman" w:cs="Times New Roman"/>
          <w:sz w:val="22"/>
          <w:szCs w:val="22"/>
        </w:rPr>
        <w:t xml:space="preserve">We </w:t>
      </w:r>
      <w:r w:rsidR="006712D2">
        <w:rPr>
          <w:rFonts w:ascii="Times New Roman" w:hAnsi="Times New Roman" w:cs="Times New Roman"/>
          <w:sz w:val="22"/>
          <w:szCs w:val="22"/>
        </w:rPr>
        <w:t>can conclude that there is a</w:t>
      </w:r>
      <w:r w:rsidR="0062206E">
        <w:rPr>
          <w:rFonts w:ascii="Times New Roman" w:hAnsi="Times New Roman" w:cs="Times New Roman"/>
          <w:sz w:val="22"/>
          <w:szCs w:val="22"/>
        </w:rPr>
        <w:t xml:space="preserve"> </w:t>
      </w:r>
      <w:r w:rsidR="006712D2">
        <w:rPr>
          <w:rFonts w:ascii="Times New Roman" w:hAnsi="Times New Roman" w:cs="Times New Roman"/>
          <w:sz w:val="22"/>
          <w:szCs w:val="22"/>
        </w:rPr>
        <w:t>correlation</w:t>
      </w:r>
      <w:r w:rsidR="0062206E">
        <w:rPr>
          <w:rFonts w:ascii="Times New Roman" w:hAnsi="Times New Roman" w:cs="Times New Roman"/>
          <w:sz w:val="22"/>
          <w:szCs w:val="22"/>
        </w:rPr>
        <w:t xml:space="preserve"> between </w:t>
      </w:r>
      <w:r w:rsidR="006712D2">
        <w:rPr>
          <w:rFonts w:ascii="Times New Roman" w:hAnsi="Times New Roman" w:cs="Times New Roman"/>
          <w:sz w:val="22"/>
          <w:szCs w:val="22"/>
        </w:rPr>
        <w:t>the a</w:t>
      </w:r>
      <w:r w:rsidR="0062206E">
        <w:rPr>
          <w:rFonts w:ascii="Times New Roman" w:hAnsi="Times New Roman" w:cs="Times New Roman"/>
          <w:sz w:val="22"/>
          <w:szCs w:val="22"/>
        </w:rPr>
        <w:t>mount of female householders with no spouse present who have children under 18 years</w:t>
      </w:r>
      <w:r w:rsidR="006712D2">
        <w:rPr>
          <w:rFonts w:ascii="Times New Roman" w:hAnsi="Times New Roman" w:cs="Times New Roman"/>
          <w:sz w:val="22"/>
          <w:szCs w:val="22"/>
        </w:rPr>
        <w:t xml:space="preserve"> in both counties—the correlation being that they account for over well over half of the estimated total number of households with children under 18 years who were receiving food </w:t>
      </w:r>
      <w:r w:rsidR="006712D2">
        <w:rPr>
          <w:rFonts w:ascii="Times New Roman" w:hAnsi="Times New Roman" w:cs="Times New Roman"/>
          <w:sz w:val="22"/>
          <w:szCs w:val="22"/>
        </w:rPr>
        <w:lastRenderedPageBreak/>
        <w:t>stamps/SNAPS</w:t>
      </w:r>
      <w:r w:rsidR="00FB6BC7">
        <w:rPr>
          <w:rStyle w:val="FootnoteReference"/>
          <w:rFonts w:ascii="Times New Roman" w:hAnsi="Times New Roman" w:cs="Times New Roman"/>
          <w:sz w:val="22"/>
          <w:szCs w:val="22"/>
        </w:rPr>
        <w:footnoteReference w:id="2"/>
      </w:r>
      <w:r w:rsidR="006712D2">
        <w:rPr>
          <w:rFonts w:ascii="Times New Roman" w:hAnsi="Times New Roman" w:cs="Times New Roman"/>
          <w:sz w:val="22"/>
          <w:szCs w:val="22"/>
        </w:rPr>
        <w:t xml:space="preserve">. Just to reiterate: there is an estimated total of </w:t>
      </w:r>
      <w:r w:rsidR="0036515D">
        <w:rPr>
          <w:rFonts w:ascii="Times New Roman" w:hAnsi="Times New Roman" w:cs="Times New Roman"/>
          <w:sz w:val="22"/>
          <w:szCs w:val="22"/>
        </w:rPr>
        <w:t>674</w:t>
      </w:r>
      <w:r w:rsidR="006712D2">
        <w:rPr>
          <w:rFonts w:ascii="Times New Roman" w:hAnsi="Times New Roman" w:cs="Times New Roman"/>
          <w:sz w:val="22"/>
          <w:szCs w:val="22"/>
        </w:rPr>
        <w:t xml:space="preserve"> households with children under 18 years who were receiving food stamps/SNAP; </w:t>
      </w:r>
      <w:r w:rsidR="0036515D">
        <w:rPr>
          <w:rFonts w:ascii="Times New Roman" w:hAnsi="Times New Roman" w:cs="Times New Roman"/>
          <w:sz w:val="22"/>
          <w:szCs w:val="22"/>
        </w:rPr>
        <w:t xml:space="preserve">362 of those households qualify as female householder with no spouse present and children under 18 years in Hale County. In comparison, there is an estimated total of 16,534 households with children under 18 years receiving food stamps/SNAP; 10,375 of those households qualify as female householder with no spouse present and children under 18 years. This means that there are far more single mothers with children under 18 years who receive government assistance than any other household category. </w:t>
      </w:r>
    </w:p>
    <w:p w14:paraId="489DB703" w14:textId="78F3A0B8" w:rsidR="004A72C0" w:rsidRDefault="004A72C0" w:rsidP="007755A0">
      <w:pPr>
        <w:spacing w:line="360" w:lineRule="auto"/>
        <w:rPr>
          <w:rFonts w:ascii="Times New Roman" w:hAnsi="Times New Roman" w:cs="Times New Roman"/>
          <w:sz w:val="22"/>
          <w:szCs w:val="22"/>
        </w:rPr>
      </w:pPr>
      <w:r>
        <w:rPr>
          <w:rFonts w:ascii="Times New Roman" w:hAnsi="Times New Roman" w:cs="Times New Roman"/>
          <w:sz w:val="22"/>
          <w:szCs w:val="22"/>
        </w:rPr>
        <w:tab/>
        <w:t>As for families with poverty status determined, there is an estimated total of 1,603 households in which the householder worked full-time, year-round, with 5% falling below the poverty level in Hale County. In addition, there is an estimated total of 1,144 married-couple families in which the householder worked full-time, year-round, with 4.2% falling below the poverty level.</w:t>
      </w:r>
      <w:r w:rsidR="00AB5FA4">
        <w:rPr>
          <w:rFonts w:ascii="Times New Roman" w:hAnsi="Times New Roman" w:cs="Times New Roman"/>
          <w:sz w:val="22"/>
          <w:szCs w:val="22"/>
        </w:rPr>
        <w:t xml:space="preserve"> There are an estimated total of 86,693 familial households in which the householder worked full-time, year-round, with 3.8% falling below the poverty level in Jefferson County. There is an estimated total of 61,034 married-couple families in which the householder worked full-time, year-round, with 1% falling below the poverty level.</w:t>
      </w:r>
    </w:p>
    <w:p w14:paraId="67CB8B9D" w14:textId="0916664B" w:rsidR="00B16A28" w:rsidRPr="00C626C2" w:rsidRDefault="0036515D" w:rsidP="007755A0">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According to </w:t>
      </w:r>
      <w:r w:rsidR="00E35833">
        <w:rPr>
          <w:rFonts w:ascii="Times New Roman" w:hAnsi="Times New Roman" w:cs="Times New Roman"/>
          <w:sz w:val="22"/>
          <w:szCs w:val="22"/>
        </w:rPr>
        <w:t xml:space="preserve">the 2019 data gathered by </w:t>
      </w:r>
      <w:r w:rsidR="00E35833" w:rsidRPr="00E35833">
        <w:rPr>
          <w:rFonts w:ascii="Times New Roman" w:hAnsi="Times New Roman" w:cs="Times New Roman"/>
          <w:i/>
          <w:iCs/>
          <w:sz w:val="22"/>
          <w:szCs w:val="22"/>
        </w:rPr>
        <w:t>Feeding America</w:t>
      </w:r>
      <w:r w:rsidR="00E35833">
        <w:rPr>
          <w:rFonts w:ascii="Times New Roman" w:hAnsi="Times New Roman" w:cs="Times New Roman"/>
          <w:sz w:val="22"/>
          <w:szCs w:val="22"/>
        </w:rPr>
        <w:t>, overall, there were 2,510 food insecure people in Hale County, and a food insecurity rate of 16.9%. As for Jefferson County, there were 94,780 food insecure people in 2019, with the food insecurity rate being 14.4%. The estimated program eligibility among food insecure people who fall below SNAP threshold of 130% poverty in both counties is roughly 54-55%.</w:t>
      </w:r>
    </w:p>
    <w:p w14:paraId="1B4E0C25" w14:textId="0A8FAB49" w:rsidR="00F12432" w:rsidRPr="00AF3CE4" w:rsidRDefault="00AF3CE4" w:rsidP="00AB5FA4">
      <w:pPr>
        <w:spacing w:line="360" w:lineRule="auto"/>
        <w:ind w:firstLine="720"/>
        <w:rPr>
          <w:rFonts w:ascii="Times New Roman" w:hAnsi="Times New Roman" w:cs="Times New Roman"/>
          <w:sz w:val="22"/>
          <w:szCs w:val="22"/>
        </w:rPr>
      </w:pPr>
      <w:r>
        <w:rPr>
          <w:rFonts w:ascii="Times New Roman" w:hAnsi="Times New Roman" w:cs="Times New Roman"/>
          <w:sz w:val="22"/>
          <w:szCs w:val="22"/>
        </w:rPr>
        <w:t>I</w:t>
      </w:r>
      <w:r w:rsidR="00AB5FA4">
        <w:rPr>
          <w:rFonts w:ascii="Times New Roman" w:hAnsi="Times New Roman" w:cs="Times New Roman"/>
          <w:sz w:val="22"/>
          <w:szCs w:val="22"/>
        </w:rPr>
        <w:t>n conclusion, I</w:t>
      </w:r>
      <w:r>
        <w:rPr>
          <w:rFonts w:ascii="Times New Roman" w:hAnsi="Times New Roman" w:cs="Times New Roman"/>
          <w:sz w:val="22"/>
          <w:szCs w:val="22"/>
        </w:rPr>
        <w:t xml:space="preserve"> chose</w:t>
      </w:r>
      <w:r w:rsidR="00F91808">
        <w:rPr>
          <w:rFonts w:ascii="Times New Roman" w:hAnsi="Times New Roman" w:cs="Times New Roman"/>
          <w:sz w:val="22"/>
          <w:szCs w:val="22"/>
        </w:rPr>
        <w:t xml:space="preserve"> to dedicate my research to Hale County largely</w:t>
      </w:r>
      <w:r w:rsidR="00AB5FA4">
        <w:rPr>
          <w:rFonts w:ascii="Times New Roman" w:hAnsi="Times New Roman" w:cs="Times New Roman"/>
          <w:sz w:val="22"/>
          <w:szCs w:val="22"/>
        </w:rPr>
        <w:t xml:space="preserve"> because it is the home to my family’s hunting camp, which</w:t>
      </w:r>
      <w:r w:rsidR="00F91808">
        <w:rPr>
          <w:rFonts w:ascii="Times New Roman" w:hAnsi="Times New Roman" w:cs="Times New Roman"/>
          <w:sz w:val="22"/>
          <w:szCs w:val="22"/>
        </w:rPr>
        <w:t xml:space="preserve"> holds an incredibly special place</w:t>
      </w:r>
      <w:r w:rsidR="00AB5FA4">
        <w:rPr>
          <w:rFonts w:ascii="Times New Roman" w:hAnsi="Times New Roman" w:cs="Times New Roman"/>
          <w:sz w:val="22"/>
          <w:szCs w:val="22"/>
        </w:rPr>
        <w:t xml:space="preserve"> in my heart. </w:t>
      </w:r>
      <w:r w:rsidR="00F91808">
        <w:rPr>
          <w:rFonts w:ascii="Times New Roman" w:hAnsi="Times New Roman" w:cs="Times New Roman"/>
          <w:sz w:val="22"/>
          <w:szCs w:val="22"/>
        </w:rPr>
        <w:t xml:space="preserve">The drive to the hunting camp is </w:t>
      </w:r>
      <w:r w:rsidR="007755A0">
        <w:rPr>
          <w:rFonts w:ascii="Times New Roman" w:hAnsi="Times New Roman" w:cs="Times New Roman"/>
          <w:sz w:val="22"/>
          <w:szCs w:val="22"/>
        </w:rPr>
        <w:t>one of my favorite parts of actually going</w:t>
      </w:r>
      <w:r w:rsidR="00AB5FA4">
        <w:rPr>
          <w:rFonts w:ascii="Times New Roman" w:hAnsi="Times New Roman" w:cs="Times New Roman"/>
          <w:sz w:val="22"/>
          <w:szCs w:val="22"/>
        </w:rPr>
        <w:t>—</w:t>
      </w:r>
      <w:r w:rsidR="007755A0">
        <w:rPr>
          <w:rFonts w:ascii="Times New Roman" w:hAnsi="Times New Roman" w:cs="Times New Roman"/>
          <w:sz w:val="22"/>
          <w:szCs w:val="22"/>
        </w:rPr>
        <w:t xml:space="preserve">passing the green pastures and fields </w:t>
      </w:r>
      <w:r w:rsidR="00AB5FA4">
        <w:rPr>
          <w:rFonts w:ascii="Times New Roman" w:hAnsi="Times New Roman" w:cs="Times New Roman"/>
          <w:sz w:val="22"/>
          <w:szCs w:val="22"/>
        </w:rPr>
        <w:t xml:space="preserve">full </w:t>
      </w:r>
      <w:r w:rsidR="007755A0">
        <w:rPr>
          <w:rFonts w:ascii="Times New Roman" w:hAnsi="Times New Roman" w:cs="Times New Roman"/>
          <w:sz w:val="22"/>
          <w:szCs w:val="22"/>
        </w:rPr>
        <w:t>of animals and corn—it’s beautiful. That being said, among t</w:t>
      </w:r>
      <w:r w:rsidR="00AB5FA4">
        <w:rPr>
          <w:rFonts w:ascii="Times New Roman" w:hAnsi="Times New Roman" w:cs="Times New Roman"/>
          <w:sz w:val="22"/>
          <w:szCs w:val="22"/>
        </w:rPr>
        <w:t>he pretty pastures and beautiful animals, there</w:t>
      </w:r>
      <w:r w:rsidR="007755A0">
        <w:rPr>
          <w:rFonts w:ascii="Times New Roman" w:hAnsi="Times New Roman" w:cs="Times New Roman"/>
          <w:sz w:val="22"/>
          <w:szCs w:val="22"/>
        </w:rPr>
        <w:t xml:space="preserve"> is an immense amount of poverty that riddles Hale County. My family and I have befriended a family of 12—one mom, her 9 kids, two nieces and one nephew</w:t>
      </w:r>
      <w:r w:rsidR="00AB5FA4">
        <w:rPr>
          <w:rFonts w:ascii="Times New Roman" w:hAnsi="Times New Roman" w:cs="Times New Roman"/>
          <w:sz w:val="22"/>
          <w:szCs w:val="22"/>
        </w:rPr>
        <w:t xml:space="preserve">—who </w:t>
      </w:r>
      <w:r w:rsidR="007755A0">
        <w:rPr>
          <w:rFonts w:ascii="Times New Roman" w:hAnsi="Times New Roman" w:cs="Times New Roman"/>
          <w:sz w:val="22"/>
          <w:szCs w:val="22"/>
        </w:rPr>
        <w:t>live in a trailer home about 4 minutes down the road</w:t>
      </w:r>
      <w:r w:rsidR="00AB5FA4">
        <w:rPr>
          <w:rFonts w:ascii="Times New Roman" w:hAnsi="Times New Roman" w:cs="Times New Roman"/>
          <w:sz w:val="22"/>
          <w:szCs w:val="22"/>
        </w:rPr>
        <w:t xml:space="preserve"> from us. My dad used to take my two brothers and me to play with the kids while he took the mom grocery shopping. Just last year</w:t>
      </w:r>
      <w:r w:rsidR="00F963AB">
        <w:rPr>
          <w:rFonts w:ascii="Times New Roman" w:hAnsi="Times New Roman" w:cs="Times New Roman"/>
          <w:sz w:val="22"/>
          <w:szCs w:val="22"/>
        </w:rPr>
        <w:t>, my</w:t>
      </w:r>
      <w:r w:rsidR="00AB5FA4">
        <w:rPr>
          <w:rFonts w:ascii="Times New Roman" w:hAnsi="Times New Roman" w:cs="Times New Roman"/>
          <w:sz w:val="22"/>
          <w:szCs w:val="22"/>
        </w:rPr>
        <w:t xml:space="preserve"> dad and I </w:t>
      </w:r>
      <w:r w:rsidR="00F963AB">
        <w:rPr>
          <w:rFonts w:ascii="Times New Roman" w:hAnsi="Times New Roman" w:cs="Times New Roman"/>
          <w:sz w:val="22"/>
          <w:szCs w:val="22"/>
        </w:rPr>
        <w:t xml:space="preserve">stopped by to say hello and see how everyone was doing in the midst of COVID-19. All of the kids were beyond excited to get back to school that August. After a minute or two, I noticed that the boys playing basketball weren’t wearing shoes, so I asked if it hurts their feet to play on hot gravel with no shoes—they told me no, that they’ve gotten used to it, plus they had to save their shoes for when they went back to school because they were already falling apart and they couldn’t afford new ones. </w:t>
      </w:r>
      <w:r w:rsidR="00755071">
        <w:rPr>
          <w:rFonts w:ascii="Times New Roman" w:hAnsi="Times New Roman" w:cs="Times New Roman"/>
          <w:sz w:val="22"/>
          <w:szCs w:val="22"/>
        </w:rPr>
        <w:t xml:space="preserve">The craziest part of this interaction was the fact that the boys were telling me </w:t>
      </w:r>
      <w:r w:rsidR="00755071">
        <w:rPr>
          <w:rFonts w:ascii="Times New Roman" w:hAnsi="Times New Roman" w:cs="Times New Roman"/>
          <w:sz w:val="22"/>
          <w:szCs w:val="22"/>
        </w:rPr>
        <w:lastRenderedPageBreak/>
        <w:t xml:space="preserve">this with ease, like it was something that everyone could relate to; meanwhile, I was holding back tears as I noticed none of the kids, not even the two-year-old baby girl had shoes on. </w:t>
      </w:r>
      <w:r w:rsidR="00F963AB">
        <w:rPr>
          <w:rFonts w:ascii="Times New Roman" w:hAnsi="Times New Roman" w:cs="Times New Roman"/>
          <w:sz w:val="22"/>
          <w:szCs w:val="22"/>
        </w:rPr>
        <w:t xml:space="preserve">Something so small, something most people don’t even think twice about when purchasing, something many of us own multiple pairs of—shoes. </w:t>
      </w:r>
      <w:r w:rsidR="00755071">
        <w:rPr>
          <w:rFonts w:ascii="Times New Roman" w:hAnsi="Times New Roman" w:cs="Times New Roman"/>
          <w:sz w:val="22"/>
          <w:szCs w:val="22"/>
        </w:rPr>
        <w:t xml:space="preserve">Who knew they were a luxury that I, and many others, have taken for granted? </w:t>
      </w:r>
      <w:r w:rsidR="00F963AB">
        <w:rPr>
          <w:rFonts w:ascii="Times New Roman" w:hAnsi="Times New Roman" w:cs="Times New Roman"/>
          <w:sz w:val="22"/>
          <w:szCs w:val="22"/>
        </w:rPr>
        <w:t>I told my dad this story the second we got back into the car</w:t>
      </w:r>
      <w:r w:rsidR="00755071">
        <w:rPr>
          <w:rFonts w:ascii="Times New Roman" w:hAnsi="Times New Roman" w:cs="Times New Roman"/>
          <w:sz w:val="22"/>
          <w:szCs w:val="22"/>
        </w:rPr>
        <w:t>, and the very next day we went back to find out the shoe size and age of the 11 kids and their mom. We went to get all of them new shoes that very day and the look on their faces when we brought them their cool new tennis shoes was one I will truly cherish for the rest of my life. I know that this conclusion is not at all part of the assignment, and I am not telling you this to gloat about doing a good deed for a family in need; I am saying this because if anything, it made me feel awful—poverty is awful</w:t>
      </w:r>
      <w:r w:rsidR="00A16AC3">
        <w:rPr>
          <w:rFonts w:ascii="Times New Roman" w:hAnsi="Times New Roman" w:cs="Times New Roman"/>
          <w:sz w:val="22"/>
          <w:szCs w:val="22"/>
        </w:rPr>
        <w:t xml:space="preserve">, </w:t>
      </w:r>
      <w:r w:rsidR="00755071">
        <w:rPr>
          <w:rFonts w:ascii="Times New Roman" w:hAnsi="Times New Roman" w:cs="Times New Roman"/>
          <w:sz w:val="22"/>
          <w:szCs w:val="22"/>
        </w:rPr>
        <w:t>unfair and cruel, and it hurt me to my very core that this was all we could do for them</w:t>
      </w:r>
      <w:r w:rsidR="00A16AC3">
        <w:rPr>
          <w:rFonts w:ascii="Times New Roman" w:hAnsi="Times New Roman" w:cs="Times New Roman"/>
          <w:sz w:val="22"/>
          <w:szCs w:val="22"/>
        </w:rPr>
        <w:t>; I was even more irate at</w:t>
      </w:r>
      <w:r w:rsidR="00755071">
        <w:rPr>
          <w:rFonts w:ascii="Times New Roman" w:hAnsi="Times New Roman" w:cs="Times New Roman"/>
          <w:sz w:val="22"/>
          <w:szCs w:val="22"/>
        </w:rPr>
        <w:t xml:space="preserve"> the fact they are</w:t>
      </w:r>
      <w:r w:rsidR="00A16AC3">
        <w:rPr>
          <w:rFonts w:ascii="Times New Roman" w:hAnsi="Times New Roman" w:cs="Times New Roman"/>
          <w:sz w:val="22"/>
          <w:szCs w:val="22"/>
        </w:rPr>
        <w:t xml:space="preserve"> but 12 of 43.96 million people in our country who are living below the poverty line. I hope and pray that one day our government will actually and actively work to improve the quality of life of individuals and families who live in poverty.</w:t>
      </w:r>
    </w:p>
    <w:p w14:paraId="1EC70262" w14:textId="77777777" w:rsidR="007755A0" w:rsidRDefault="007755A0">
      <w:pPr>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79570EA" w14:textId="7C388158" w:rsidR="004172B9" w:rsidRPr="004172B9" w:rsidRDefault="004172B9" w:rsidP="004172B9">
      <w:pPr>
        <w:spacing w:line="360" w:lineRule="auto"/>
        <w:jc w:val="center"/>
        <w:rPr>
          <w:rFonts w:ascii="Times New Roman" w:hAnsi="Times New Roman" w:cs="Times New Roman"/>
          <w:sz w:val="22"/>
          <w:szCs w:val="22"/>
          <w:u w:val="single"/>
        </w:rPr>
      </w:pPr>
      <w:r w:rsidRPr="004172B9">
        <w:rPr>
          <w:rFonts w:ascii="Times New Roman" w:hAnsi="Times New Roman" w:cs="Times New Roman"/>
          <w:sz w:val="22"/>
          <w:szCs w:val="22"/>
          <w:u w:val="single"/>
        </w:rPr>
        <w:lastRenderedPageBreak/>
        <w:t>Tables and Figures</w:t>
      </w:r>
    </w:p>
    <w:p w14:paraId="2EA66816" w14:textId="77777777" w:rsidR="004172B9" w:rsidRPr="004172B9" w:rsidRDefault="004172B9" w:rsidP="004172B9">
      <w:pPr>
        <w:spacing w:line="360" w:lineRule="auto"/>
        <w:jc w:val="center"/>
        <w:rPr>
          <w:rFonts w:ascii="Times New Roman" w:hAnsi="Times New Roman" w:cs="Times New Roman"/>
          <w:b/>
          <w:bCs/>
        </w:rPr>
      </w:pPr>
    </w:p>
    <w:tbl>
      <w:tblPr>
        <w:tblW w:w="5000" w:type="pct"/>
        <w:tblLook w:val="04A0" w:firstRow="1" w:lastRow="0" w:firstColumn="1" w:lastColumn="0" w:noHBand="0" w:noVBand="1"/>
      </w:tblPr>
      <w:tblGrid>
        <w:gridCol w:w="4972"/>
        <w:gridCol w:w="1964"/>
        <w:gridCol w:w="2424"/>
      </w:tblGrid>
      <w:tr w:rsidR="00B939FF" w:rsidRPr="00B939FF" w14:paraId="51079036" w14:textId="77777777" w:rsidTr="00B939FF">
        <w:trPr>
          <w:trHeight w:val="320"/>
        </w:trPr>
        <w:tc>
          <w:tcPr>
            <w:tcW w:w="2656" w:type="pct"/>
            <w:tcBorders>
              <w:top w:val="nil"/>
              <w:left w:val="nil"/>
              <w:bottom w:val="single" w:sz="12" w:space="0" w:color="FFFFFF"/>
              <w:right w:val="single" w:sz="4" w:space="0" w:color="FFFFFF"/>
            </w:tcBorders>
            <w:shd w:val="clear" w:color="4472C4" w:fill="4472C4"/>
            <w:vAlign w:val="center"/>
            <w:hideMark/>
          </w:tcPr>
          <w:p w14:paraId="2A05902F" w14:textId="29C91DA8" w:rsidR="00B939FF" w:rsidRPr="00B939FF" w:rsidRDefault="00B939FF" w:rsidP="00B939FF">
            <w:pPr>
              <w:rPr>
                <w:rFonts w:ascii="Times New Roman" w:eastAsia="Times New Roman" w:hAnsi="Times New Roman" w:cs="Times New Roman"/>
                <w:b/>
                <w:bCs/>
                <w:color w:val="FFFFFF"/>
                <w:sz w:val="22"/>
                <w:szCs w:val="22"/>
              </w:rPr>
            </w:pPr>
            <w:r w:rsidRPr="00B939FF">
              <w:rPr>
                <w:rFonts w:ascii="Times New Roman" w:eastAsia="Times New Roman" w:hAnsi="Times New Roman" w:cs="Times New Roman"/>
                <w:b/>
                <w:bCs/>
                <w:color w:val="FFFFFF"/>
                <w:sz w:val="22"/>
                <w:szCs w:val="22"/>
              </w:rPr>
              <w:t>Label</w:t>
            </w:r>
          </w:p>
        </w:tc>
        <w:tc>
          <w:tcPr>
            <w:tcW w:w="1049" w:type="pct"/>
            <w:tcBorders>
              <w:top w:val="nil"/>
              <w:left w:val="single" w:sz="4" w:space="0" w:color="FFFFFF"/>
              <w:bottom w:val="single" w:sz="12" w:space="0" w:color="FFFFFF"/>
              <w:right w:val="single" w:sz="4" w:space="0" w:color="FFFFFF"/>
            </w:tcBorders>
            <w:shd w:val="clear" w:color="4472C4" w:fill="4472C4"/>
            <w:vAlign w:val="center"/>
            <w:hideMark/>
          </w:tcPr>
          <w:p w14:paraId="32791B24" w14:textId="77777777" w:rsidR="00B939FF" w:rsidRPr="00B939FF" w:rsidRDefault="00B939FF" w:rsidP="00B939FF">
            <w:pPr>
              <w:jc w:val="right"/>
              <w:rPr>
                <w:rFonts w:ascii="Times New Roman" w:eastAsia="Times New Roman" w:hAnsi="Times New Roman" w:cs="Times New Roman"/>
                <w:b/>
                <w:bCs/>
                <w:color w:val="FFFFFF"/>
                <w:sz w:val="22"/>
                <w:szCs w:val="22"/>
              </w:rPr>
            </w:pPr>
            <w:r w:rsidRPr="00B939FF">
              <w:rPr>
                <w:rFonts w:ascii="Times New Roman" w:eastAsia="Times New Roman" w:hAnsi="Times New Roman" w:cs="Times New Roman"/>
                <w:b/>
                <w:bCs/>
                <w:color w:val="FFFFFF"/>
                <w:sz w:val="22"/>
                <w:szCs w:val="22"/>
              </w:rPr>
              <w:t>Hale County, AL</w:t>
            </w:r>
          </w:p>
        </w:tc>
        <w:tc>
          <w:tcPr>
            <w:tcW w:w="1295" w:type="pct"/>
            <w:tcBorders>
              <w:top w:val="nil"/>
              <w:left w:val="single" w:sz="4" w:space="0" w:color="FFFFFF"/>
              <w:bottom w:val="single" w:sz="12" w:space="0" w:color="FFFFFF"/>
              <w:right w:val="nil"/>
            </w:tcBorders>
            <w:shd w:val="clear" w:color="4472C4" w:fill="4472C4"/>
            <w:vAlign w:val="center"/>
            <w:hideMark/>
          </w:tcPr>
          <w:p w14:paraId="6B12F32A" w14:textId="77777777" w:rsidR="00B939FF" w:rsidRPr="00B939FF" w:rsidRDefault="00B939FF" w:rsidP="00B939FF">
            <w:pPr>
              <w:jc w:val="right"/>
              <w:rPr>
                <w:rFonts w:ascii="Times New Roman" w:eastAsia="Times New Roman" w:hAnsi="Times New Roman" w:cs="Times New Roman"/>
                <w:b/>
                <w:bCs/>
                <w:color w:val="FFFFFF"/>
                <w:sz w:val="22"/>
                <w:szCs w:val="22"/>
              </w:rPr>
            </w:pPr>
            <w:r w:rsidRPr="00B939FF">
              <w:rPr>
                <w:rFonts w:ascii="Times New Roman" w:eastAsia="Times New Roman" w:hAnsi="Times New Roman" w:cs="Times New Roman"/>
                <w:b/>
                <w:bCs/>
                <w:color w:val="FFFFFF"/>
                <w:sz w:val="22"/>
                <w:szCs w:val="22"/>
              </w:rPr>
              <w:t>Jefferson County, AL</w:t>
            </w:r>
          </w:p>
        </w:tc>
      </w:tr>
      <w:tr w:rsidR="00B939FF" w:rsidRPr="00B939FF" w14:paraId="29A36E2B" w14:textId="77777777" w:rsidTr="00B939FF">
        <w:trPr>
          <w:trHeight w:val="906"/>
        </w:trPr>
        <w:tc>
          <w:tcPr>
            <w:tcW w:w="2656" w:type="pct"/>
            <w:tcBorders>
              <w:top w:val="single" w:sz="4" w:space="0" w:color="FFFFFF"/>
              <w:left w:val="nil"/>
              <w:bottom w:val="single" w:sz="4" w:space="0" w:color="FFFFFF"/>
              <w:right w:val="single" w:sz="4" w:space="0" w:color="FFFFFF"/>
            </w:tcBorders>
            <w:shd w:val="clear" w:color="B4C6E7" w:fill="B4C6E7"/>
            <w:vAlign w:val="center"/>
            <w:hideMark/>
          </w:tcPr>
          <w:p w14:paraId="2A344E7F" w14:textId="77777777" w:rsidR="00B939FF" w:rsidRPr="00B939FF" w:rsidRDefault="00B939FF" w:rsidP="00B939FF">
            <w:pPr>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Population for whom poverty status is determined</w:t>
            </w:r>
          </w:p>
        </w:tc>
        <w:tc>
          <w:tcPr>
            <w:tcW w:w="1049" w:type="pct"/>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33B420AD"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14,565</w:t>
            </w:r>
          </w:p>
        </w:tc>
        <w:tc>
          <w:tcPr>
            <w:tcW w:w="1295" w:type="pct"/>
            <w:tcBorders>
              <w:top w:val="single" w:sz="4" w:space="0" w:color="FFFFFF"/>
              <w:left w:val="single" w:sz="4" w:space="0" w:color="FFFFFF"/>
              <w:bottom w:val="single" w:sz="4" w:space="0" w:color="FFFFFF"/>
              <w:right w:val="nil"/>
            </w:tcBorders>
            <w:shd w:val="clear" w:color="B4C6E7" w:fill="B4C6E7"/>
            <w:vAlign w:val="center"/>
            <w:hideMark/>
          </w:tcPr>
          <w:p w14:paraId="20564BB7"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645,037</w:t>
            </w:r>
          </w:p>
        </w:tc>
      </w:tr>
      <w:tr w:rsidR="00B939FF" w:rsidRPr="00B939FF" w14:paraId="6C942F9F" w14:textId="77777777" w:rsidTr="00B939FF">
        <w:trPr>
          <w:trHeight w:val="791"/>
        </w:trPr>
        <w:tc>
          <w:tcPr>
            <w:tcW w:w="2656" w:type="pct"/>
            <w:tcBorders>
              <w:top w:val="single" w:sz="4" w:space="0" w:color="FFFFFF"/>
              <w:left w:val="nil"/>
              <w:bottom w:val="single" w:sz="4" w:space="0" w:color="FFFFFF"/>
              <w:right w:val="single" w:sz="4" w:space="0" w:color="FFFFFF"/>
            </w:tcBorders>
            <w:shd w:val="clear" w:color="D9E1F2" w:fill="D9E1F2"/>
            <w:vAlign w:val="center"/>
            <w:hideMark/>
          </w:tcPr>
          <w:p w14:paraId="7DC6346B" w14:textId="77777777" w:rsidR="00B939FF" w:rsidRPr="00B939FF" w:rsidRDefault="00B939FF" w:rsidP="00B939FF">
            <w:pPr>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Black or African American alone</w:t>
            </w:r>
          </w:p>
        </w:tc>
        <w:tc>
          <w:tcPr>
            <w:tcW w:w="1049" w:type="pct"/>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37D5F40B"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8,689</w:t>
            </w:r>
          </w:p>
        </w:tc>
        <w:tc>
          <w:tcPr>
            <w:tcW w:w="1295" w:type="pct"/>
            <w:tcBorders>
              <w:top w:val="single" w:sz="4" w:space="0" w:color="FFFFFF"/>
              <w:left w:val="single" w:sz="4" w:space="0" w:color="FFFFFF"/>
              <w:bottom w:val="single" w:sz="4" w:space="0" w:color="FFFFFF"/>
              <w:right w:val="nil"/>
            </w:tcBorders>
            <w:shd w:val="clear" w:color="D9E1F2" w:fill="D9E1F2"/>
            <w:vAlign w:val="center"/>
            <w:hideMark/>
          </w:tcPr>
          <w:p w14:paraId="2600178C"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280,347</w:t>
            </w:r>
          </w:p>
        </w:tc>
      </w:tr>
      <w:tr w:rsidR="00B939FF" w:rsidRPr="00B939FF" w14:paraId="6405D75B" w14:textId="77777777" w:rsidTr="00B939FF">
        <w:trPr>
          <w:trHeight w:val="458"/>
        </w:trPr>
        <w:tc>
          <w:tcPr>
            <w:tcW w:w="2656" w:type="pct"/>
            <w:tcBorders>
              <w:top w:val="single" w:sz="4" w:space="0" w:color="FFFFFF"/>
              <w:left w:val="nil"/>
              <w:bottom w:val="single" w:sz="4" w:space="0" w:color="FFFFFF"/>
              <w:right w:val="single" w:sz="4" w:space="0" w:color="FFFFFF"/>
            </w:tcBorders>
            <w:shd w:val="clear" w:color="B4C6E7" w:fill="B4C6E7"/>
            <w:vAlign w:val="center"/>
            <w:hideMark/>
          </w:tcPr>
          <w:p w14:paraId="0BF3D7D5" w14:textId="77777777" w:rsidR="00B939FF" w:rsidRPr="00B939FF" w:rsidRDefault="00B939FF" w:rsidP="00B939FF">
            <w:pPr>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Asian alone</w:t>
            </w:r>
          </w:p>
        </w:tc>
        <w:tc>
          <w:tcPr>
            <w:tcW w:w="1049" w:type="pct"/>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24ABBD9A"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33</w:t>
            </w:r>
          </w:p>
        </w:tc>
        <w:tc>
          <w:tcPr>
            <w:tcW w:w="1295" w:type="pct"/>
            <w:tcBorders>
              <w:top w:val="single" w:sz="4" w:space="0" w:color="FFFFFF"/>
              <w:left w:val="single" w:sz="4" w:space="0" w:color="FFFFFF"/>
              <w:bottom w:val="single" w:sz="4" w:space="0" w:color="FFFFFF"/>
              <w:right w:val="nil"/>
            </w:tcBorders>
            <w:shd w:val="clear" w:color="B4C6E7" w:fill="B4C6E7"/>
            <w:vAlign w:val="center"/>
            <w:hideMark/>
          </w:tcPr>
          <w:p w14:paraId="6B9591C3"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11,356</w:t>
            </w:r>
          </w:p>
        </w:tc>
      </w:tr>
      <w:tr w:rsidR="00B939FF" w:rsidRPr="00B939FF" w14:paraId="67BAF68E" w14:textId="77777777" w:rsidTr="00B939FF">
        <w:trPr>
          <w:trHeight w:val="494"/>
        </w:trPr>
        <w:tc>
          <w:tcPr>
            <w:tcW w:w="2656" w:type="pct"/>
            <w:tcBorders>
              <w:top w:val="single" w:sz="4" w:space="0" w:color="FFFFFF"/>
              <w:left w:val="nil"/>
              <w:bottom w:val="single" w:sz="4" w:space="0" w:color="FFFFFF"/>
              <w:right w:val="single" w:sz="4" w:space="0" w:color="FFFFFF"/>
            </w:tcBorders>
            <w:shd w:val="clear" w:color="D9E1F2" w:fill="D9E1F2"/>
            <w:vAlign w:val="center"/>
            <w:hideMark/>
          </w:tcPr>
          <w:p w14:paraId="4F239F17" w14:textId="77777777" w:rsidR="00B939FF" w:rsidRPr="00B939FF" w:rsidRDefault="00B939FF" w:rsidP="00B939FF">
            <w:pPr>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Two or more races</w:t>
            </w:r>
          </w:p>
        </w:tc>
        <w:tc>
          <w:tcPr>
            <w:tcW w:w="1049" w:type="pct"/>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249B17D0"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64</w:t>
            </w:r>
          </w:p>
        </w:tc>
        <w:tc>
          <w:tcPr>
            <w:tcW w:w="1295" w:type="pct"/>
            <w:tcBorders>
              <w:top w:val="single" w:sz="4" w:space="0" w:color="FFFFFF"/>
              <w:left w:val="single" w:sz="4" w:space="0" w:color="FFFFFF"/>
              <w:bottom w:val="single" w:sz="4" w:space="0" w:color="FFFFFF"/>
              <w:right w:val="nil"/>
            </w:tcBorders>
            <w:shd w:val="clear" w:color="D9E1F2" w:fill="D9E1F2"/>
            <w:vAlign w:val="center"/>
            <w:hideMark/>
          </w:tcPr>
          <w:p w14:paraId="6CED53F6"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8,953</w:t>
            </w:r>
          </w:p>
        </w:tc>
      </w:tr>
      <w:tr w:rsidR="00B939FF" w:rsidRPr="00B939FF" w14:paraId="429C75E4" w14:textId="77777777" w:rsidTr="00B939FF">
        <w:trPr>
          <w:trHeight w:val="845"/>
        </w:trPr>
        <w:tc>
          <w:tcPr>
            <w:tcW w:w="2656" w:type="pct"/>
            <w:tcBorders>
              <w:top w:val="single" w:sz="4" w:space="0" w:color="FFFFFF"/>
              <w:left w:val="nil"/>
              <w:bottom w:val="single" w:sz="4" w:space="0" w:color="FFFFFF"/>
              <w:right w:val="single" w:sz="4" w:space="0" w:color="FFFFFF"/>
            </w:tcBorders>
            <w:shd w:val="clear" w:color="B4C6E7" w:fill="B4C6E7"/>
            <w:vAlign w:val="center"/>
            <w:hideMark/>
          </w:tcPr>
          <w:p w14:paraId="0A919EE6" w14:textId="77777777" w:rsidR="00B939FF" w:rsidRPr="00B939FF" w:rsidRDefault="00B939FF" w:rsidP="00B939FF">
            <w:pPr>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Hispanic or Latino origin (of any race)</w:t>
            </w:r>
          </w:p>
        </w:tc>
        <w:tc>
          <w:tcPr>
            <w:tcW w:w="1049" w:type="pct"/>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0F8993F5"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4</w:t>
            </w:r>
          </w:p>
        </w:tc>
        <w:tc>
          <w:tcPr>
            <w:tcW w:w="1295" w:type="pct"/>
            <w:tcBorders>
              <w:top w:val="single" w:sz="4" w:space="0" w:color="FFFFFF"/>
              <w:left w:val="single" w:sz="4" w:space="0" w:color="FFFFFF"/>
              <w:bottom w:val="single" w:sz="4" w:space="0" w:color="FFFFFF"/>
              <w:right w:val="nil"/>
            </w:tcBorders>
            <w:shd w:val="clear" w:color="B4C6E7" w:fill="B4C6E7"/>
            <w:vAlign w:val="center"/>
            <w:hideMark/>
          </w:tcPr>
          <w:p w14:paraId="2BFDCC89"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26,368</w:t>
            </w:r>
          </w:p>
        </w:tc>
      </w:tr>
      <w:tr w:rsidR="00B939FF" w:rsidRPr="00B939FF" w14:paraId="6F69F80C" w14:textId="77777777" w:rsidTr="00B939FF">
        <w:trPr>
          <w:trHeight w:val="920"/>
        </w:trPr>
        <w:tc>
          <w:tcPr>
            <w:tcW w:w="2656" w:type="pct"/>
            <w:tcBorders>
              <w:top w:val="single" w:sz="4" w:space="0" w:color="FFFFFF"/>
              <w:left w:val="nil"/>
              <w:bottom w:val="nil"/>
              <w:right w:val="single" w:sz="4" w:space="0" w:color="FFFFFF"/>
            </w:tcBorders>
            <w:shd w:val="clear" w:color="D9E1F2" w:fill="D9E1F2"/>
            <w:vAlign w:val="center"/>
            <w:hideMark/>
          </w:tcPr>
          <w:p w14:paraId="076388AB" w14:textId="77777777" w:rsidR="00B939FF" w:rsidRPr="00B939FF" w:rsidRDefault="00B939FF" w:rsidP="00B939FF">
            <w:pPr>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White alone, not Hispanic or Latino</w:t>
            </w:r>
          </w:p>
        </w:tc>
        <w:tc>
          <w:tcPr>
            <w:tcW w:w="1049" w:type="pct"/>
            <w:tcBorders>
              <w:top w:val="single" w:sz="4" w:space="0" w:color="FFFFFF"/>
              <w:left w:val="single" w:sz="4" w:space="0" w:color="FFFFFF"/>
              <w:bottom w:val="nil"/>
              <w:right w:val="single" w:sz="4" w:space="0" w:color="FFFFFF"/>
            </w:tcBorders>
            <w:shd w:val="clear" w:color="D9E1F2" w:fill="D9E1F2"/>
            <w:vAlign w:val="center"/>
            <w:hideMark/>
          </w:tcPr>
          <w:p w14:paraId="107EBDA0" w14:textId="77777777" w:rsidR="00B939FF" w:rsidRPr="00B939FF" w:rsidRDefault="00B939FF" w:rsidP="00B939FF">
            <w:pPr>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5,717</w:t>
            </w:r>
          </w:p>
        </w:tc>
        <w:tc>
          <w:tcPr>
            <w:tcW w:w="1295" w:type="pct"/>
            <w:tcBorders>
              <w:top w:val="single" w:sz="4" w:space="0" w:color="FFFFFF"/>
              <w:left w:val="single" w:sz="4" w:space="0" w:color="FFFFFF"/>
              <w:bottom w:val="nil"/>
              <w:right w:val="nil"/>
            </w:tcBorders>
            <w:shd w:val="clear" w:color="D9E1F2" w:fill="D9E1F2"/>
            <w:vAlign w:val="center"/>
            <w:hideMark/>
          </w:tcPr>
          <w:p w14:paraId="693D4AC3" w14:textId="77777777" w:rsidR="00B939FF" w:rsidRPr="00B939FF" w:rsidRDefault="00B939FF" w:rsidP="00B939FF">
            <w:pPr>
              <w:keepNext/>
              <w:jc w:val="right"/>
              <w:rPr>
                <w:rFonts w:ascii="Times New Roman" w:eastAsia="Times New Roman" w:hAnsi="Times New Roman" w:cs="Times New Roman"/>
                <w:color w:val="000000"/>
                <w:sz w:val="22"/>
                <w:szCs w:val="22"/>
              </w:rPr>
            </w:pPr>
            <w:r w:rsidRPr="00B939FF">
              <w:rPr>
                <w:rFonts w:ascii="Times New Roman" w:eastAsia="Times New Roman" w:hAnsi="Times New Roman" w:cs="Times New Roman"/>
                <w:color w:val="000000"/>
                <w:sz w:val="22"/>
                <w:szCs w:val="22"/>
              </w:rPr>
              <w:t>317,287</w:t>
            </w:r>
          </w:p>
        </w:tc>
      </w:tr>
    </w:tbl>
    <w:p w14:paraId="3435289A" w14:textId="4C257E43" w:rsidR="00585EB4" w:rsidRPr="00CA7F99" w:rsidRDefault="00B939FF" w:rsidP="00B939FF">
      <w:pPr>
        <w:pStyle w:val="Caption"/>
        <w:rPr>
          <w:rFonts w:ascii="Times New Roman" w:hAnsi="Times New Roman" w:cs="Times New Roman"/>
        </w:rPr>
      </w:pPr>
      <w:bookmarkStart w:id="0" w:name="_Ref76989257"/>
      <w:r w:rsidRPr="00CA7F99">
        <w:rPr>
          <w:rFonts w:ascii="Times New Roman" w:hAnsi="Times New Roman" w:cs="Times New Roman"/>
        </w:rPr>
        <w:t xml:space="preserve">Table </w:t>
      </w:r>
      <w:r w:rsidR="00A16AC3" w:rsidRPr="00CA7F99">
        <w:rPr>
          <w:rFonts w:ascii="Times New Roman" w:hAnsi="Times New Roman" w:cs="Times New Roman"/>
        </w:rPr>
        <w:fldChar w:fldCharType="begin"/>
      </w:r>
      <w:r w:rsidR="00A16AC3" w:rsidRPr="00CA7F99">
        <w:rPr>
          <w:rFonts w:ascii="Times New Roman" w:hAnsi="Times New Roman" w:cs="Times New Roman"/>
        </w:rPr>
        <w:instrText xml:space="preserve"> SEQ Table \* ARABIC </w:instrText>
      </w:r>
      <w:r w:rsidR="00A16AC3" w:rsidRPr="00CA7F99">
        <w:rPr>
          <w:rFonts w:ascii="Times New Roman" w:hAnsi="Times New Roman" w:cs="Times New Roman"/>
        </w:rPr>
        <w:fldChar w:fldCharType="separate"/>
      </w:r>
      <w:r w:rsidRPr="00CA7F99">
        <w:rPr>
          <w:rFonts w:ascii="Times New Roman" w:hAnsi="Times New Roman" w:cs="Times New Roman"/>
          <w:noProof/>
        </w:rPr>
        <w:t>1</w:t>
      </w:r>
      <w:r w:rsidR="00A16AC3" w:rsidRPr="00CA7F99">
        <w:rPr>
          <w:rFonts w:ascii="Times New Roman" w:hAnsi="Times New Roman" w:cs="Times New Roman"/>
          <w:noProof/>
        </w:rPr>
        <w:fldChar w:fldCharType="end"/>
      </w:r>
      <w:bookmarkEnd w:id="0"/>
      <w:r w:rsidRPr="00CA7F99">
        <w:rPr>
          <w:rFonts w:ascii="Times New Roman" w:hAnsi="Times New Roman" w:cs="Times New Roman"/>
        </w:rPr>
        <w:t>. Population for whom Poverty Status is determined based on Race in Hale and Jefferson County, Alabama.</w:t>
      </w:r>
    </w:p>
    <w:p w14:paraId="105729C9" w14:textId="77777777" w:rsidR="004305C7" w:rsidRPr="00CA7F99" w:rsidRDefault="004305C7" w:rsidP="004305C7">
      <w:pPr>
        <w:pStyle w:val="Caption"/>
        <w:jc w:val="center"/>
        <w:rPr>
          <w:rFonts w:ascii="Times New Roman" w:hAnsi="Times New Roman" w:cs="Times New Roman"/>
          <w:i w:val="0"/>
          <w:iCs w:val="0"/>
        </w:rPr>
      </w:pPr>
    </w:p>
    <w:p w14:paraId="196331B4" w14:textId="2E4049D6" w:rsidR="00CA7F99" w:rsidRPr="00CA21C9" w:rsidRDefault="00CA7F99" w:rsidP="00CA21C9">
      <w:pPr>
        <w:pStyle w:val="Caption"/>
        <w:keepNext/>
      </w:pPr>
      <w:r>
        <w:rPr>
          <w:noProof/>
        </w:rPr>
        <w:drawing>
          <wp:inline distT="0" distB="0" distL="0" distR="0" wp14:anchorId="229E04C3" wp14:editId="6750C5C8">
            <wp:extent cx="5932170" cy="2994660"/>
            <wp:effectExtent l="0" t="0" r="11430" b="15240"/>
            <wp:docPr id="1" name="Chart 1">
              <a:extLst xmlns:a="http://schemas.openxmlformats.org/drawingml/2006/main">
                <a:ext uri="{FF2B5EF4-FFF2-40B4-BE49-F238E27FC236}">
                  <a16:creationId xmlns:a16="http://schemas.microsoft.com/office/drawing/2014/main" id="{FD7D8C0E-B567-3249-A803-A47F250B5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 w:name="_Ref76993364"/>
      <w:r w:rsidR="00C626C2" w:rsidRPr="00C626C2">
        <w:rPr>
          <w:rFonts w:ascii="Times New Roman" w:hAnsi="Times New Roman" w:cs="Times New Roman"/>
        </w:rPr>
        <w:t xml:space="preserve">Figure </w:t>
      </w:r>
      <w:r w:rsidR="00C626C2" w:rsidRPr="00C626C2">
        <w:rPr>
          <w:rFonts w:ascii="Times New Roman" w:hAnsi="Times New Roman" w:cs="Times New Roman"/>
        </w:rPr>
        <w:fldChar w:fldCharType="begin"/>
      </w:r>
      <w:r w:rsidR="00C626C2" w:rsidRPr="00C626C2">
        <w:rPr>
          <w:rFonts w:ascii="Times New Roman" w:hAnsi="Times New Roman" w:cs="Times New Roman"/>
        </w:rPr>
        <w:instrText xml:space="preserve"> SEQ Figure \* ARABIC </w:instrText>
      </w:r>
      <w:r w:rsidR="00C626C2" w:rsidRPr="00C626C2">
        <w:rPr>
          <w:rFonts w:ascii="Times New Roman" w:hAnsi="Times New Roman" w:cs="Times New Roman"/>
        </w:rPr>
        <w:fldChar w:fldCharType="separate"/>
      </w:r>
      <w:r w:rsidR="00C626C2" w:rsidRPr="00C626C2">
        <w:rPr>
          <w:rFonts w:ascii="Times New Roman" w:hAnsi="Times New Roman" w:cs="Times New Roman"/>
          <w:noProof/>
        </w:rPr>
        <w:t>1</w:t>
      </w:r>
      <w:r w:rsidR="00C626C2" w:rsidRPr="00C626C2">
        <w:rPr>
          <w:rFonts w:ascii="Times New Roman" w:hAnsi="Times New Roman" w:cs="Times New Roman"/>
        </w:rPr>
        <w:fldChar w:fldCharType="end"/>
      </w:r>
      <w:bookmarkEnd w:id="1"/>
      <w:r w:rsidR="00C626C2" w:rsidRPr="00C626C2">
        <w:rPr>
          <w:rFonts w:ascii="Times New Roman" w:hAnsi="Times New Roman" w:cs="Times New Roman"/>
        </w:rPr>
        <w:t>. Estimated total of households receiving food stamps/SNAP in Jefferson County, AL, by Household Type.</w:t>
      </w:r>
    </w:p>
    <w:sectPr w:rsidR="00CA7F99" w:rsidRPr="00CA21C9" w:rsidSect="00AB57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798" w14:textId="77777777" w:rsidR="009C6CEF" w:rsidRDefault="009C6CEF" w:rsidP="00FB6BC7">
      <w:r>
        <w:separator/>
      </w:r>
    </w:p>
  </w:endnote>
  <w:endnote w:type="continuationSeparator" w:id="0">
    <w:p w14:paraId="6470CF99" w14:textId="77777777" w:rsidR="009C6CEF" w:rsidRDefault="009C6CEF" w:rsidP="00FB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437C" w14:textId="77777777" w:rsidR="009C6CEF" w:rsidRDefault="009C6CEF" w:rsidP="00FB6BC7">
      <w:r>
        <w:separator/>
      </w:r>
    </w:p>
  </w:footnote>
  <w:footnote w:type="continuationSeparator" w:id="0">
    <w:p w14:paraId="04FABA23" w14:textId="77777777" w:rsidR="009C6CEF" w:rsidRDefault="009C6CEF" w:rsidP="00FB6BC7">
      <w:r>
        <w:continuationSeparator/>
      </w:r>
    </w:p>
  </w:footnote>
  <w:footnote w:id="1">
    <w:p w14:paraId="49DDA1EE" w14:textId="37822B44" w:rsidR="00FB6BC7" w:rsidRDefault="00FB6BC7">
      <w:pPr>
        <w:pStyle w:val="FootnoteText"/>
      </w:pPr>
      <w:r>
        <w:rPr>
          <w:rStyle w:val="FootnoteReference"/>
        </w:rPr>
        <w:footnoteRef/>
      </w:r>
      <w:r>
        <w:t xml:space="preserve"> See Table 1.</w:t>
      </w:r>
    </w:p>
  </w:footnote>
  <w:footnote w:id="2">
    <w:p w14:paraId="4E31CA4D" w14:textId="7B02DA6B" w:rsidR="00FB6BC7" w:rsidRDefault="00FB6BC7">
      <w:pPr>
        <w:pStyle w:val="FootnoteText"/>
      </w:pPr>
      <w:r>
        <w:rPr>
          <w:rStyle w:val="FootnoteReference"/>
        </w:rPr>
        <w:footnoteRef/>
      </w:r>
      <w:r>
        <w:t xml:space="preserve"> See Figure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FF"/>
    <w:rsid w:val="000344CC"/>
    <w:rsid w:val="000E21BB"/>
    <w:rsid w:val="00137002"/>
    <w:rsid w:val="0019572D"/>
    <w:rsid w:val="001C6085"/>
    <w:rsid w:val="001F23CB"/>
    <w:rsid w:val="00203E1E"/>
    <w:rsid w:val="002626C8"/>
    <w:rsid w:val="002C0B80"/>
    <w:rsid w:val="00320616"/>
    <w:rsid w:val="0036515D"/>
    <w:rsid w:val="004172B9"/>
    <w:rsid w:val="004305C7"/>
    <w:rsid w:val="004378EC"/>
    <w:rsid w:val="004A1DDC"/>
    <w:rsid w:val="004A72C0"/>
    <w:rsid w:val="004B4A96"/>
    <w:rsid w:val="004C5EF2"/>
    <w:rsid w:val="00585252"/>
    <w:rsid w:val="00610862"/>
    <w:rsid w:val="0062206E"/>
    <w:rsid w:val="00642E40"/>
    <w:rsid w:val="006552EF"/>
    <w:rsid w:val="006712D2"/>
    <w:rsid w:val="00683F16"/>
    <w:rsid w:val="00755071"/>
    <w:rsid w:val="007755A0"/>
    <w:rsid w:val="0083560E"/>
    <w:rsid w:val="008D615D"/>
    <w:rsid w:val="009C6CEF"/>
    <w:rsid w:val="00A16AC3"/>
    <w:rsid w:val="00A5174C"/>
    <w:rsid w:val="00AB57D6"/>
    <w:rsid w:val="00AB5FA4"/>
    <w:rsid w:val="00AF3CE4"/>
    <w:rsid w:val="00B06BB2"/>
    <w:rsid w:val="00B16A28"/>
    <w:rsid w:val="00B5403A"/>
    <w:rsid w:val="00B939FF"/>
    <w:rsid w:val="00B93C8B"/>
    <w:rsid w:val="00C626C2"/>
    <w:rsid w:val="00C75A74"/>
    <w:rsid w:val="00CA21C9"/>
    <w:rsid w:val="00CA7F99"/>
    <w:rsid w:val="00D5475E"/>
    <w:rsid w:val="00DF79A7"/>
    <w:rsid w:val="00E35833"/>
    <w:rsid w:val="00F12432"/>
    <w:rsid w:val="00F87D4F"/>
    <w:rsid w:val="00F91808"/>
    <w:rsid w:val="00F963AB"/>
    <w:rsid w:val="00FB6BC7"/>
    <w:rsid w:val="00FB7824"/>
    <w:rsid w:val="00FD6196"/>
    <w:rsid w:val="00FF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BA3A"/>
  <w15:chartTrackingRefBased/>
  <w15:docId w15:val="{28B1532C-C5B0-A648-A4B9-65FED065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939FF"/>
    <w:pPr>
      <w:spacing w:after="200"/>
    </w:pPr>
    <w:rPr>
      <w:i/>
      <w:iCs/>
      <w:color w:val="44546A" w:themeColor="text2"/>
      <w:sz w:val="18"/>
      <w:szCs w:val="18"/>
    </w:rPr>
  </w:style>
  <w:style w:type="character" w:styleId="Hyperlink">
    <w:name w:val="Hyperlink"/>
    <w:basedOn w:val="DefaultParagraphFont"/>
    <w:uiPriority w:val="99"/>
    <w:unhideWhenUsed/>
    <w:rsid w:val="002626C8"/>
    <w:rPr>
      <w:color w:val="0563C1" w:themeColor="hyperlink"/>
      <w:u w:val="single"/>
    </w:rPr>
  </w:style>
  <w:style w:type="character" w:styleId="UnresolvedMention">
    <w:name w:val="Unresolved Mention"/>
    <w:basedOn w:val="DefaultParagraphFont"/>
    <w:uiPriority w:val="99"/>
    <w:semiHidden/>
    <w:unhideWhenUsed/>
    <w:rsid w:val="002626C8"/>
    <w:rPr>
      <w:color w:val="605E5C"/>
      <w:shd w:val="clear" w:color="auto" w:fill="E1DFDD"/>
    </w:rPr>
  </w:style>
  <w:style w:type="character" w:styleId="FollowedHyperlink">
    <w:name w:val="FollowedHyperlink"/>
    <w:basedOn w:val="DefaultParagraphFont"/>
    <w:uiPriority w:val="99"/>
    <w:semiHidden/>
    <w:unhideWhenUsed/>
    <w:rsid w:val="0083560E"/>
    <w:rPr>
      <w:color w:val="954F72" w:themeColor="followedHyperlink"/>
      <w:u w:val="single"/>
    </w:rPr>
  </w:style>
  <w:style w:type="paragraph" w:styleId="FootnoteText">
    <w:name w:val="footnote text"/>
    <w:basedOn w:val="Normal"/>
    <w:link w:val="FootnoteTextChar"/>
    <w:uiPriority w:val="99"/>
    <w:semiHidden/>
    <w:unhideWhenUsed/>
    <w:rsid w:val="00FB6BC7"/>
    <w:rPr>
      <w:sz w:val="20"/>
      <w:szCs w:val="20"/>
    </w:rPr>
  </w:style>
  <w:style w:type="character" w:customStyle="1" w:styleId="FootnoteTextChar">
    <w:name w:val="Footnote Text Char"/>
    <w:basedOn w:val="DefaultParagraphFont"/>
    <w:link w:val="FootnoteText"/>
    <w:uiPriority w:val="99"/>
    <w:semiHidden/>
    <w:rsid w:val="00FB6BC7"/>
    <w:rPr>
      <w:sz w:val="20"/>
      <w:szCs w:val="20"/>
    </w:rPr>
  </w:style>
  <w:style w:type="character" w:styleId="FootnoteReference">
    <w:name w:val="footnote reference"/>
    <w:basedOn w:val="DefaultParagraphFont"/>
    <w:uiPriority w:val="99"/>
    <w:semiHidden/>
    <w:unhideWhenUsed/>
    <w:rsid w:val="00FB6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hyperlink" Target="https://www.census.gov/data/tables/time-series/demo/popest/2010s-total-cities-and-tow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quickfacts/fact/table/jeffersoncountyalabama,halecountyalabama/PST0452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delinebarron/Dropbox/My%20Mac%20(Madeline&#8217;s%20MacBook%20Pro%20(2))/Downloads/Book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20166229221344"/>
          <c:y val="0.21545858850976957"/>
          <c:w val="0.50327034120734904"/>
          <c:h val="0.64767096821230674"/>
        </c:manualLayout>
      </c:layout>
      <c:pie3DChart>
        <c:varyColors val="1"/>
        <c:ser>
          <c:idx val="0"/>
          <c:order val="0"/>
          <c:tx>
            <c:strRef>
              <c:f>Sheet4!$B$1</c:f>
              <c:strCache>
                <c:ptCount val="1"/>
                <c:pt idx="0">
                  <c:v>Hale County, AL</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Sheet4!$A$2:$A$5</c:f>
              <c:strCache>
                <c:ptCount val="4"/>
                <c:pt idx="0">
                  <c:v>Married-couple family with children under 18 years</c:v>
                </c:pt>
                <c:pt idx="1">
                  <c:v>Female householder, no spouse present with children under 18 years</c:v>
                </c:pt>
                <c:pt idx="2">
                  <c:v>Married-couple family with no children under 18 years</c:v>
                </c:pt>
                <c:pt idx="3">
                  <c:v>Female househoolder, no spouse present with no children under 18 years</c:v>
                </c:pt>
              </c:strCache>
            </c:strRef>
          </c:cat>
          <c:val>
            <c:numRef>
              <c:f>Sheet4!$B$2:$B$5</c:f>
            </c:numRef>
          </c:val>
          <c:extLst>
            <c:ext xmlns:c16="http://schemas.microsoft.com/office/drawing/2014/chart" uri="{C3380CC4-5D6E-409C-BE32-E72D297353CC}">
              <c16:uniqueId val="{00000000-0D9F-F14B-AE12-54A8F0AD89B9}"/>
            </c:ext>
          </c:extLst>
        </c:ser>
        <c:ser>
          <c:idx val="1"/>
          <c:order val="1"/>
          <c:tx>
            <c:strRef>
              <c:f>Sheet4!$C$1</c:f>
              <c:strCache>
                <c:ptCount val="1"/>
                <c:pt idx="0">
                  <c:v>Jefferson County, AL</c:v>
                </c:pt>
              </c:strCache>
            </c:strRef>
          </c:tx>
          <c:dPt>
            <c:idx val="0"/>
            <c:bubble3D val="0"/>
            <c:spPr>
              <a:solidFill>
                <a:srgbClr val="BEF6CD"/>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0D9F-F14B-AE12-54A8F0AD89B9}"/>
              </c:ext>
            </c:extLst>
          </c:dPt>
          <c:dPt>
            <c:idx val="1"/>
            <c:bubble3D val="0"/>
            <c:spPr>
              <a:solidFill>
                <a:srgbClr val="EF827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0D9F-F14B-AE12-54A8F0AD89B9}"/>
              </c:ext>
            </c:extLst>
          </c:dPt>
          <c:dPt>
            <c:idx val="2"/>
            <c:bubble3D val="0"/>
            <c:spPr>
              <a:solidFill>
                <a:srgbClr val="AF78EA"/>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0D9F-F14B-AE12-54A8F0AD89B9}"/>
              </c:ext>
            </c:extLst>
          </c:dPt>
          <c:dPt>
            <c:idx val="3"/>
            <c:bubble3D val="0"/>
            <c:spPr>
              <a:solidFill>
                <a:schemeClr val="accent4">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0D9F-F14B-AE12-54A8F0AD89B9}"/>
              </c:ext>
            </c:extLst>
          </c:dPt>
          <c:dLbls>
            <c:dLbl>
              <c:idx val="1"/>
              <c:layout>
                <c:manualLayout>
                  <c:x val="-5.8566089643418813E-2"/>
                  <c:y val="-0.2305420314827058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9F-F14B-AE12-54A8F0AD89B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Sheet4!$A$2:$A$5</c:f>
              <c:strCache>
                <c:ptCount val="4"/>
                <c:pt idx="0">
                  <c:v>Married-couple family with children under 18 years</c:v>
                </c:pt>
                <c:pt idx="1">
                  <c:v>Female householder, no spouse present with children under 18 years</c:v>
                </c:pt>
                <c:pt idx="2">
                  <c:v>Married-couple family with no children under 18 years</c:v>
                </c:pt>
                <c:pt idx="3">
                  <c:v>Female househoolder, no spouse present with no children under 18 years</c:v>
                </c:pt>
              </c:strCache>
            </c:strRef>
          </c:cat>
          <c:val>
            <c:numRef>
              <c:f>Sheet4!$C$2:$C$5</c:f>
              <c:numCache>
                <c:formatCode>#,##0</c:formatCode>
                <c:ptCount val="4"/>
                <c:pt idx="0">
                  <c:v>4550</c:v>
                </c:pt>
                <c:pt idx="1">
                  <c:v>10375</c:v>
                </c:pt>
                <c:pt idx="2">
                  <c:v>2453</c:v>
                </c:pt>
                <c:pt idx="3">
                  <c:v>3299</c:v>
                </c:pt>
              </c:numCache>
            </c:numRef>
          </c:val>
          <c:extLst>
            <c:ext xmlns:c16="http://schemas.microsoft.com/office/drawing/2014/chart" uri="{C3380CC4-5D6E-409C-BE32-E72D297353CC}">
              <c16:uniqueId val="{00000009-0D9F-F14B-AE12-54A8F0AD89B9}"/>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Barron</dc:creator>
  <cp:keywords/>
  <dc:description/>
  <cp:lastModifiedBy>Madeline Barron</cp:lastModifiedBy>
  <cp:revision>2</cp:revision>
  <dcterms:created xsi:type="dcterms:W3CDTF">2021-07-31T04:08:00Z</dcterms:created>
  <dcterms:modified xsi:type="dcterms:W3CDTF">2021-07-31T04:08:00Z</dcterms:modified>
</cp:coreProperties>
</file>